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7970706D"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BB600C">
        <w:rPr>
          <w:rFonts w:ascii="Times New Roman" w:hAnsi="Times New Roman"/>
          <w:b/>
          <w:bCs/>
          <w:iCs/>
          <w:color w:val="000000"/>
          <w:sz w:val="28"/>
          <w:szCs w:val="32"/>
        </w:rPr>
        <w:t>Д.09</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5D09375E" w14:textId="77777777" w:rsidR="00105C65"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105C65">
        <w:rPr>
          <w:rFonts w:ascii="Times New Roman" w:hAnsi="Times New Roman"/>
          <w:sz w:val="28"/>
          <w:szCs w:val="28"/>
        </w:rPr>
        <w:t>и</w:t>
      </w:r>
      <w:r w:rsidRPr="00FD496C">
        <w:rPr>
          <w:rFonts w:ascii="Times New Roman" w:hAnsi="Times New Roman"/>
          <w:sz w:val="28"/>
          <w:szCs w:val="28"/>
        </w:rPr>
        <w:t>:</w:t>
      </w:r>
    </w:p>
    <w:p w14:paraId="39E978B5" w14:textId="77777777" w:rsidR="00105C65" w:rsidRPr="00105C65" w:rsidRDefault="009345B1"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 xml:space="preserve"> </w:t>
      </w:r>
      <w:proofErr w:type="gramStart"/>
      <w:r w:rsidR="00105C65" w:rsidRPr="00105C65">
        <w:rPr>
          <w:rFonts w:ascii="Times New Roman" w:hAnsi="Times New Roman"/>
          <w:sz w:val="28"/>
          <w:szCs w:val="28"/>
        </w:rPr>
        <w:t>54.02.05  Живопись</w:t>
      </w:r>
      <w:proofErr w:type="gramEnd"/>
    </w:p>
    <w:p w14:paraId="4CC884EE" w14:textId="5AF61BD4" w:rsidR="00105C65" w:rsidRPr="00105C65" w:rsidRDefault="00105C65"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Pr>
          <w:rFonts w:ascii="Times New Roman" w:hAnsi="Times New Roman"/>
          <w:sz w:val="28"/>
          <w:szCs w:val="28"/>
        </w:rPr>
        <w:t xml:space="preserve"> </w:t>
      </w:r>
      <w:proofErr w:type="gramStart"/>
      <w:r w:rsidRPr="00105C65">
        <w:rPr>
          <w:rFonts w:ascii="Times New Roman" w:hAnsi="Times New Roman"/>
          <w:sz w:val="28"/>
          <w:szCs w:val="28"/>
        </w:rPr>
        <w:t>54.02.07  Скульптура</w:t>
      </w:r>
      <w:proofErr w:type="gramEnd"/>
    </w:p>
    <w:p w14:paraId="0177BFEB" w14:textId="705737EB" w:rsidR="00686FB4" w:rsidRDefault="00686FB4"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055D9229" w14:textId="7ED5FE49" w:rsidR="009345B1" w:rsidRPr="00544102" w:rsidRDefault="009345B1" w:rsidP="00105C65">
      <w:pPr>
        <w:spacing w:after="0" w:line="240" w:lineRule="auto"/>
        <w:jc w:val="center"/>
        <w:rPr>
          <w:rFonts w:ascii="Times New Roman" w:hAnsi="Times New Roman"/>
          <w:sz w:val="28"/>
          <w:szCs w:val="28"/>
        </w:rPr>
      </w:pPr>
      <w:r w:rsidRPr="00544102">
        <w:rPr>
          <w:rFonts w:ascii="Times New Roman" w:hAnsi="Times New Roman"/>
          <w:sz w:val="28"/>
          <w:szCs w:val="28"/>
        </w:rPr>
        <w:t xml:space="preserve">пос. </w:t>
      </w:r>
      <w:proofErr w:type="spellStart"/>
      <w:r w:rsidRPr="00544102">
        <w:rPr>
          <w:rFonts w:ascii="Times New Roman" w:hAnsi="Times New Roman"/>
          <w:sz w:val="28"/>
          <w:szCs w:val="28"/>
        </w:rPr>
        <w:t>Электроизолятор</w:t>
      </w:r>
      <w:proofErr w:type="spellEnd"/>
      <w:r>
        <w:rPr>
          <w:rFonts w:ascii="Times New Roman" w:hAnsi="Times New Roman"/>
          <w:sz w:val="28"/>
          <w:szCs w:val="28"/>
        </w:rPr>
        <w:t>,</w:t>
      </w:r>
    </w:p>
    <w:p w14:paraId="71BCED28" w14:textId="465BF9E2"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A166D8">
        <w:rPr>
          <w:rFonts w:ascii="Times New Roman" w:hAnsi="Times New Roman"/>
          <w:sz w:val="28"/>
          <w:szCs w:val="28"/>
        </w:rPr>
        <w:t>4</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67279EED" w14:textId="57AF3C1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w:t>
      </w:r>
      <w:r w:rsidR="00A166D8">
        <w:rPr>
          <w:rFonts w:ascii="Times New Roman" w:hAnsi="Times New Roman"/>
          <w:bCs/>
          <w:sz w:val="24"/>
          <w:szCs w:val="24"/>
        </w:rPr>
        <w:t xml:space="preserve">икловой комиссии  </w:t>
      </w:r>
      <w:bookmarkStart w:id="11" w:name="_GoBack"/>
      <w:bookmarkEnd w:id="11"/>
      <w:proofErr w:type="spellStart"/>
      <w:r w:rsidRPr="00A07911">
        <w:rPr>
          <w:rFonts w:ascii="Times New Roman" w:hAnsi="Times New Roman"/>
          <w:bCs/>
          <w:sz w:val="24"/>
          <w:szCs w:val="24"/>
        </w:rPr>
        <w:t>Лелеко</w:t>
      </w:r>
      <w:proofErr w:type="spellEnd"/>
      <w:r w:rsidRPr="00A07911">
        <w:rPr>
          <w:rFonts w:ascii="Times New Roman" w:hAnsi="Times New Roman"/>
          <w:bCs/>
          <w:sz w:val="24"/>
          <w:szCs w:val="24"/>
        </w:rPr>
        <w:t xml:space="preserve"> В.В.</w:t>
      </w:r>
    </w:p>
    <w:p w14:paraId="18A32F1B" w14:textId="77777777" w:rsidR="00A07911" w:rsidRDefault="00A07911" w:rsidP="00156A15">
      <w:pPr>
        <w:shd w:val="clear" w:color="auto" w:fill="FFFFFF"/>
        <w:spacing w:after="0" w:line="240" w:lineRule="auto"/>
        <w:jc w:val="both"/>
        <w:rPr>
          <w:rFonts w:ascii="Times New Roman" w:hAnsi="Times New Roman"/>
          <w:bCs/>
          <w:sz w:val="24"/>
          <w:szCs w:val="24"/>
        </w:rPr>
      </w:pPr>
    </w:p>
    <w:p w14:paraId="6C57ED3A" w14:textId="77777777" w:rsidR="00DC3E01" w:rsidRPr="00515E2D" w:rsidRDefault="00DC3E01" w:rsidP="00DC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14:paraId="0434AFFA" w14:textId="77777777"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p>
    <w:p w14:paraId="744FBE7E" w14:textId="77777777"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14:paraId="324BDC37"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234BE7F3"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320E1112" w14:textId="549B423C" w:rsidR="00DC3E01" w:rsidRPr="00515E2D" w:rsidRDefault="00DC3E01" w:rsidP="00DC3E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heme="minorHAnsi" w:hAnsi="Times New Roman" w:cstheme="minorBidi"/>
          <w:sz w:val="24"/>
          <w:szCs w:val="24"/>
          <w:lang w:eastAsia="en-US"/>
        </w:rPr>
      </w:pPr>
      <w:r w:rsidRPr="00515E2D">
        <w:rPr>
          <w:rFonts w:ascii="Times New Roman" w:eastAsiaTheme="minorHAnsi" w:hAnsi="Times New Roman" w:cstheme="minorBidi"/>
          <w:sz w:val="24"/>
          <w:szCs w:val="24"/>
          <w:lang w:eastAsia="en-US"/>
        </w:rPr>
        <w:t>Автор</w:t>
      </w:r>
      <w:r w:rsidR="00D46AD8">
        <w:rPr>
          <w:rFonts w:ascii="Times New Roman" w:eastAsiaTheme="minorHAnsi" w:hAnsi="Times New Roman" w:cstheme="minorBidi"/>
          <w:sz w:val="24"/>
          <w:szCs w:val="24"/>
          <w:lang w:eastAsia="en-US"/>
        </w:rPr>
        <w:t>-</w:t>
      </w:r>
      <w:r w:rsidRPr="00515E2D">
        <w:rPr>
          <w:rFonts w:ascii="Times New Roman" w:eastAsiaTheme="minorHAnsi" w:hAnsi="Times New Roman" w:cstheme="minorBidi"/>
          <w:sz w:val="24"/>
          <w:szCs w:val="24"/>
          <w:lang w:eastAsia="en-US"/>
        </w:rPr>
        <w:t xml:space="preserve">составитель: </w:t>
      </w:r>
      <w:r w:rsidR="00D46AD8">
        <w:rPr>
          <w:rFonts w:ascii="Times New Roman" w:eastAsiaTheme="minorHAnsi" w:hAnsi="Times New Roman" w:cstheme="minorBidi"/>
          <w:sz w:val="24"/>
          <w:szCs w:val="24"/>
          <w:lang w:eastAsia="en-US"/>
        </w:rPr>
        <w:t>Захарова В. С</w:t>
      </w:r>
      <w:r w:rsidRPr="00515E2D">
        <w:rPr>
          <w:rFonts w:ascii="Times New Roman" w:eastAsiaTheme="minorHAnsi" w:hAnsi="Times New Roman" w:cstheme="minorBidi"/>
          <w:sz w:val="24"/>
          <w:szCs w:val="24"/>
          <w:lang w:eastAsia="en-US"/>
        </w:rPr>
        <w:t>., преподаватель Колледжа ФГБОУ ВО «ГГУ».</w:t>
      </w:r>
    </w:p>
    <w:p w14:paraId="60B1B76E"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1CD6D346" w14:textId="77777777"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14:paraId="7873F5E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3AC7D3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4CCE72"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C98C3F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BA3427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3A61C5"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7C58A6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05C327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C09DCE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6D18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5CA2B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9DA720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C55A846"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D25599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CEA359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15DB5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18D308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8BE8F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275F6F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29165BE"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EF92F0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88F2C7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7A8A44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B3C8C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B29897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AEBD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6D35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665FB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78FF5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proofErr w:type="gramStart"/>
      <w:r w:rsidR="002B71B8">
        <w:rPr>
          <w:rFonts w:ascii="Times New Roman" w:eastAsia="Calibri" w:hAnsi="Times New Roman"/>
          <w:sz w:val="24"/>
          <w:szCs w:val="24"/>
          <w:lang w:eastAsia="en-US"/>
        </w:rPr>
        <w:t>…….</w:t>
      </w:r>
      <w:proofErr w:type="gramEnd"/>
      <w:r w:rsidRPr="00A07911">
        <w:rPr>
          <w:rFonts w:ascii="Times New Roman" w:eastAsia="Calibri" w:hAnsi="Times New Roman"/>
          <w:sz w:val="24"/>
          <w:szCs w:val="24"/>
          <w:lang w:eastAsia="en-US"/>
        </w:rPr>
        <w:t>4</w:t>
      </w:r>
    </w:p>
    <w:p w14:paraId="5C30B160" w14:textId="45F9AC13"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3C46EF">
        <w:rPr>
          <w:rFonts w:ascii="Times New Roman" w:eastAsia="Calibri" w:hAnsi="Times New Roman"/>
          <w:sz w:val="24"/>
          <w:szCs w:val="24"/>
          <w:lang w:eastAsia="en-US"/>
        </w:rPr>
        <w:t>...11</w:t>
      </w:r>
    </w:p>
    <w:p w14:paraId="531192B4" w14:textId="1631FDA9"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5</w:t>
      </w:r>
    </w:p>
    <w:p w14:paraId="6435F3A2" w14:textId="1480231D"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6</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41418384" w14:textId="77777777" w:rsidR="00DC3E01" w:rsidRDefault="00DC3E01" w:rsidP="00DC3E01">
      <w:pPr>
        <w:spacing w:after="0" w:line="240" w:lineRule="auto"/>
        <w:rPr>
          <w:rFonts w:ascii="Times New Roman" w:hAnsi="Times New Roman"/>
          <w:b/>
          <w:caps/>
          <w:sz w:val="24"/>
          <w:szCs w:val="24"/>
        </w:rPr>
      </w:pPr>
    </w:p>
    <w:p w14:paraId="095F2F5B" w14:textId="77777777" w:rsidR="00DC3E01" w:rsidRDefault="00DC3E01" w:rsidP="00DC3E01">
      <w:pPr>
        <w:spacing w:after="0" w:line="240" w:lineRule="auto"/>
        <w:rPr>
          <w:rFonts w:ascii="Times New Roman" w:hAnsi="Times New Roman"/>
          <w:b/>
          <w:caps/>
          <w:sz w:val="24"/>
          <w:szCs w:val="24"/>
        </w:rPr>
      </w:pPr>
    </w:p>
    <w:p w14:paraId="6C20FDE0" w14:textId="77777777" w:rsidR="002B71B8" w:rsidRDefault="002B71B8" w:rsidP="00DC3E01">
      <w:pPr>
        <w:spacing w:after="0" w:line="240" w:lineRule="auto"/>
        <w:rPr>
          <w:rFonts w:ascii="Times New Roman" w:hAnsi="Times New Roman"/>
          <w:b/>
          <w:caps/>
          <w:sz w:val="24"/>
          <w:szCs w:val="24"/>
        </w:rPr>
      </w:pPr>
    </w:p>
    <w:p w14:paraId="649C9AED" w14:textId="77777777" w:rsidR="002B71B8" w:rsidRDefault="002B71B8" w:rsidP="00A07911">
      <w:pPr>
        <w:spacing w:after="0" w:line="240" w:lineRule="auto"/>
        <w:jc w:val="center"/>
        <w:rPr>
          <w:rFonts w:ascii="Times New Roman" w:hAnsi="Times New Roman"/>
          <w:b/>
          <w:sz w:val="24"/>
          <w:szCs w:val="24"/>
        </w:rPr>
      </w:pP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741A3285"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w:t>
      </w:r>
      <w:r w:rsidR="00BB600C">
        <w:rPr>
          <w:rFonts w:ascii="Times New Roman" w:hAnsi="Times New Roman"/>
          <w:b/>
          <w:sz w:val="24"/>
          <w:szCs w:val="24"/>
        </w:rPr>
        <w:t>Д.09</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51DD8E3C" w:rsidR="000B1D44" w:rsidRPr="00105C65" w:rsidRDefault="00975987" w:rsidP="00105C65">
      <w:pPr>
        <w:spacing w:after="0" w:line="240" w:lineRule="auto"/>
        <w:ind w:firstLine="340"/>
        <w:jc w:val="both"/>
        <w:rPr>
          <w:rFonts w:ascii="Times New Roman" w:hAnsi="Times New Roman"/>
          <w:sz w:val="24"/>
          <w:szCs w:val="24"/>
        </w:rPr>
      </w:pPr>
      <w:r w:rsidRPr="00975987">
        <w:rPr>
          <w:rFonts w:ascii="Times New Roman" w:hAnsi="Times New Roman"/>
          <w:bCs/>
          <w:sz w:val="24"/>
          <w:szCs w:val="24"/>
        </w:rPr>
        <w:t xml:space="preserve">Программа учебного </w:t>
      </w:r>
      <w:proofErr w:type="gramStart"/>
      <w:r w:rsidRPr="00975987">
        <w:rPr>
          <w:rFonts w:ascii="Times New Roman" w:hAnsi="Times New Roman"/>
          <w:bCs/>
          <w:sz w:val="24"/>
          <w:szCs w:val="24"/>
        </w:rPr>
        <w:t>предмета  Литература</w:t>
      </w:r>
      <w:proofErr w:type="gramEnd"/>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w:t>
      </w:r>
      <w:r w:rsidR="00105C65">
        <w:rPr>
          <w:rFonts w:ascii="Times New Roman" w:hAnsi="Times New Roman"/>
          <w:bCs/>
          <w:sz w:val="24"/>
          <w:szCs w:val="24"/>
        </w:rPr>
        <w:t>:</w:t>
      </w:r>
      <w:r w:rsidRPr="00975987">
        <w:rPr>
          <w:rFonts w:ascii="Times New Roman" w:hAnsi="Times New Roman"/>
          <w:bCs/>
          <w:sz w:val="24"/>
          <w:szCs w:val="24"/>
        </w:rPr>
        <w:t xml:space="preserve"> </w:t>
      </w:r>
      <w:r w:rsidR="00105C65">
        <w:rPr>
          <w:rFonts w:ascii="Times New Roman" w:hAnsi="Times New Roman"/>
          <w:sz w:val="24"/>
          <w:szCs w:val="24"/>
        </w:rPr>
        <w:t xml:space="preserve">54.02.05  Живопись, </w:t>
      </w:r>
      <w:r w:rsidR="00105C65" w:rsidRPr="00105C65">
        <w:rPr>
          <w:rFonts w:ascii="Times New Roman" w:hAnsi="Times New Roman"/>
          <w:sz w:val="24"/>
          <w:szCs w:val="24"/>
        </w:rPr>
        <w:t>54.02.07  Скульптура</w:t>
      </w:r>
      <w:r w:rsidR="00BB600C" w:rsidRPr="00BB600C">
        <w:rPr>
          <w:rFonts w:ascii="Times New Roman" w:hAnsi="Times New Roman"/>
          <w:sz w:val="24"/>
          <w:szCs w:val="24"/>
        </w:rPr>
        <w:t>)</w:t>
      </w:r>
      <w:r w:rsidR="002B0AC8">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201496C3" w:rsidR="00BB600C" w:rsidRPr="00105C65" w:rsidRDefault="009345B1" w:rsidP="00105C65">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105C65">
        <w:rPr>
          <w:rFonts w:ascii="Times New Roman" w:hAnsi="Times New Roman"/>
          <w:sz w:val="24"/>
          <w:szCs w:val="24"/>
        </w:rPr>
        <w:t xml:space="preserve"> специальностям </w:t>
      </w:r>
      <w:proofErr w:type="gramStart"/>
      <w:r w:rsidR="00105C65">
        <w:rPr>
          <w:rFonts w:ascii="Times New Roman" w:hAnsi="Times New Roman"/>
          <w:sz w:val="24"/>
          <w:szCs w:val="24"/>
        </w:rPr>
        <w:t>54.02.05  Живопись</w:t>
      </w:r>
      <w:proofErr w:type="gramEnd"/>
      <w:r w:rsidR="00105C65">
        <w:rPr>
          <w:rFonts w:ascii="Times New Roman" w:hAnsi="Times New Roman"/>
          <w:sz w:val="24"/>
          <w:szCs w:val="24"/>
        </w:rPr>
        <w:t xml:space="preserve">, </w:t>
      </w:r>
      <w:r w:rsidR="00105C65" w:rsidRPr="00105C65">
        <w:rPr>
          <w:rFonts w:ascii="Times New Roman" w:hAnsi="Times New Roman"/>
          <w:sz w:val="24"/>
          <w:szCs w:val="24"/>
        </w:rPr>
        <w:t>54.02.07  Скульптура</w:t>
      </w:r>
      <w:r w:rsidR="00105C65">
        <w:rPr>
          <w:rFonts w:ascii="Times New Roman" w:hAnsi="Times New Roman"/>
          <w:sz w:val="24"/>
          <w:szCs w:val="24"/>
        </w:rPr>
        <w:t xml:space="preserve"> </w:t>
      </w:r>
      <w:r w:rsidR="00BB600C">
        <w:rPr>
          <w:rFonts w:ascii="Times New Roman" w:hAnsi="Times New Roman"/>
          <w:sz w:val="24"/>
          <w:szCs w:val="24"/>
        </w:rPr>
        <w:t>.</w:t>
      </w:r>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2ADBC03B" w:rsidR="005A35EC" w:rsidRPr="003D09A9" w:rsidRDefault="005A35EC" w:rsidP="00A24CAF">
            <w:pPr>
              <w:rPr>
                <w:rFonts w:ascii="Times New Roman" w:eastAsiaTheme="minorHAnsi" w:hAnsi="Times New Roman"/>
                <w:lang w:eastAsia="en-US"/>
              </w:rPr>
            </w:pPr>
            <w:r w:rsidRPr="003D09A9">
              <w:rPr>
                <w:rFonts w:ascii="Times New Roman" w:hAnsi="Times New Roman"/>
              </w:rPr>
              <w:t xml:space="preserve">ОК 01. </w:t>
            </w:r>
            <w:r w:rsidR="00E04216" w:rsidRPr="00E04216">
              <w:rPr>
                <w:rFonts w:ascii="Times New Roman" w:hAnsi="Times New Roman"/>
              </w:rPr>
              <w:t>Понимать сущность и социальную значимость своей будущей профессии, проявлять к ней устойчивый интерес.</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1299EA4C" w:rsidR="005A35EC" w:rsidRPr="003D09A9" w:rsidRDefault="005A35EC" w:rsidP="002B0AC8">
            <w:pPr>
              <w:rPr>
                <w:rFonts w:ascii="Times New Roman" w:eastAsiaTheme="minorHAnsi" w:hAnsi="Times New Roman"/>
                <w:lang w:eastAsia="en-US"/>
              </w:rPr>
            </w:pPr>
            <w:r w:rsidRPr="003D09A9">
              <w:rPr>
                <w:rFonts w:ascii="Times New Roman" w:eastAsiaTheme="minorHAnsi" w:hAnsi="Times New Roman"/>
                <w:lang w:eastAsia="en-US"/>
              </w:rPr>
              <w:t xml:space="preserve">ОК 02. </w:t>
            </w:r>
            <w:r w:rsidR="00CA7E2B" w:rsidRPr="00CA7E2B">
              <w:rPr>
                <w:rFonts w:ascii="Times New Roman" w:eastAsiaTheme="minorHAnsi" w:hAnsi="Times New Roman"/>
                <w:lang w:eastAsia="en-US"/>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47DEC1CF"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t xml:space="preserve">ОК 03. </w:t>
            </w:r>
            <w:r w:rsidR="00105C65" w:rsidRPr="00105C65">
              <w:rPr>
                <w:rFonts w:ascii="Times New Roman" w:eastAsiaTheme="minorHAnsi" w:hAnsi="Times New Roman"/>
                <w:lang w:eastAsia="en-US"/>
              </w:rPr>
              <w:t>Решать проблемы, оценивать риски и принимать решения в нестандартных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54CC7AF8" w:rsidR="00663DFF" w:rsidRPr="003D09A9" w:rsidRDefault="00E04216" w:rsidP="00E04216">
            <w:pPr>
              <w:rPr>
                <w:rFonts w:ascii="Times New Roman" w:eastAsiaTheme="minorHAnsi" w:hAnsi="Times New Roman"/>
                <w:lang w:eastAsia="en-US"/>
              </w:rPr>
            </w:pPr>
            <w:r>
              <w:rPr>
                <w:rFonts w:ascii="Times New Roman" w:eastAsiaTheme="minorHAnsi" w:hAnsi="Times New Roman"/>
                <w:lang w:eastAsia="en-US"/>
              </w:rPr>
              <w:t xml:space="preserve">ОК 04. </w:t>
            </w:r>
            <w:r w:rsidR="00105C65" w:rsidRPr="00105C65">
              <w:rPr>
                <w:rFonts w:ascii="Times New Roman" w:eastAsiaTheme="minorHAnsi" w:hAnsi="Times New Roman"/>
                <w:lang w:eastAsia="en-US"/>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05820146" w14:textId="61453A35" w:rsidR="00E04216" w:rsidRPr="00E04216" w:rsidRDefault="00E04216" w:rsidP="00E04216">
            <w:pPr>
              <w:rPr>
                <w:rFonts w:ascii="Times New Roman" w:eastAsiaTheme="minorHAnsi" w:hAnsi="Times New Roman"/>
                <w:lang w:eastAsia="en-US"/>
              </w:rPr>
            </w:pPr>
            <w:r w:rsidRPr="00E04216">
              <w:rPr>
                <w:rFonts w:ascii="Times New Roman" w:eastAsiaTheme="minorHAnsi" w:hAnsi="Times New Roman"/>
                <w:lang w:eastAsia="en-US"/>
              </w:rPr>
              <w:t xml:space="preserve">ОК 6. </w:t>
            </w:r>
            <w:r w:rsidR="00CA7E2B" w:rsidRPr="00CA7E2B">
              <w:rPr>
                <w:rFonts w:ascii="Times New Roman" w:eastAsiaTheme="minorHAnsi" w:hAnsi="Times New Roman"/>
                <w:lang w:eastAsia="en-US"/>
              </w:rPr>
              <w:t>Работать в коллективе, обеспечивать его сплочение, эффективно общаться с коллегами, руководством.</w:t>
            </w:r>
          </w:p>
          <w:p w14:paraId="2723B25B" w14:textId="3E9C1943" w:rsidR="00663DFF" w:rsidRPr="003D09A9" w:rsidRDefault="00663DFF" w:rsidP="00A24CAF">
            <w:pPr>
              <w:rPr>
                <w:rFonts w:ascii="Times New Roman" w:eastAsiaTheme="minorHAnsi" w:hAnsi="Times New Roman"/>
                <w:lang w:eastAsia="en-US"/>
              </w:rPr>
            </w:pP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proofErr w:type="gramStart"/>
      <w:r w:rsidRPr="002B71B8">
        <w:rPr>
          <w:rFonts w:ascii="Times New Roman" w:hAnsi="Times New Roman"/>
          <w:sz w:val="24"/>
          <w:szCs w:val="24"/>
        </w:rPr>
        <w:t xml:space="preserve">работе </w:t>
      </w:r>
      <w:r w:rsidRPr="002B71B8">
        <w:rPr>
          <w:sz w:val="24"/>
          <w:szCs w:val="24"/>
        </w:rPr>
        <w:t xml:space="preserve"> </w:t>
      </w:r>
      <w:r w:rsidRPr="002B71B8">
        <w:rPr>
          <w:rFonts w:ascii="Times New Roman" w:hAnsi="Times New Roman"/>
          <w:sz w:val="24"/>
          <w:szCs w:val="24"/>
        </w:rPr>
        <w:t>на</w:t>
      </w:r>
      <w:proofErr w:type="gramEnd"/>
      <w:r w:rsidRPr="002B71B8">
        <w:rPr>
          <w:rFonts w:ascii="Times New Roman" w:hAnsi="Times New Roman"/>
          <w:sz w:val="24"/>
          <w:szCs w:val="24"/>
        </w:rPr>
        <w:t xml:space="preserve">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proofErr w:type="gramStart"/>
      <w:r w:rsidRPr="002B71B8">
        <w:rPr>
          <w:spacing w:val="-6"/>
        </w:rPr>
        <w:t>по</w:t>
      </w:r>
      <w:r w:rsidRPr="002B71B8">
        <w:t xml:space="preserve">  </w:t>
      </w:r>
      <w:r w:rsidRPr="002B71B8">
        <w:rPr>
          <w:spacing w:val="-2"/>
        </w:rPr>
        <w:t>учебному</w:t>
      </w:r>
      <w:proofErr w:type="gramEnd"/>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54C8D4F8" w14:textId="77777777" w:rsidR="003C46EF" w:rsidRDefault="003C46EF" w:rsidP="00975987">
      <w:pPr>
        <w:spacing w:after="0" w:line="240" w:lineRule="auto"/>
        <w:jc w:val="center"/>
        <w:rPr>
          <w:rFonts w:ascii="Times New Roman" w:hAnsi="Times New Roman"/>
          <w:b/>
          <w:caps/>
          <w:sz w:val="24"/>
          <w:szCs w:val="24"/>
        </w:rPr>
      </w:pPr>
    </w:p>
    <w:p w14:paraId="5E8FE7A5" w14:textId="77777777" w:rsidR="003C46EF" w:rsidRDefault="003C46EF" w:rsidP="00975987">
      <w:pPr>
        <w:spacing w:after="0" w:line="240" w:lineRule="auto"/>
        <w:jc w:val="center"/>
        <w:rPr>
          <w:rFonts w:ascii="Times New Roman" w:hAnsi="Times New Roman"/>
          <w:b/>
          <w:caps/>
          <w:sz w:val="24"/>
          <w:szCs w:val="24"/>
        </w:rPr>
      </w:pPr>
    </w:p>
    <w:p w14:paraId="5724F74A" w14:textId="77777777" w:rsidR="003C46EF" w:rsidRDefault="003C46EF" w:rsidP="00975987">
      <w:pPr>
        <w:spacing w:after="0" w:line="240" w:lineRule="auto"/>
        <w:jc w:val="center"/>
        <w:rPr>
          <w:rFonts w:ascii="Times New Roman" w:hAnsi="Times New Roman"/>
          <w:b/>
          <w:caps/>
          <w:sz w:val="24"/>
          <w:szCs w:val="24"/>
        </w:rPr>
      </w:pPr>
    </w:p>
    <w:p w14:paraId="67E1A42C" w14:textId="77777777" w:rsidR="003C46EF" w:rsidRDefault="003C46EF" w:rsidP="00975987">
      <w:pPr>
        <w:spacing w:after="0" w:line="240" w:lineRule="auto"/>
        <w:jc w:val="center"/>
        <w:rPr>
          <w:rFonts w:ascii="Times New Roman" w:hAnsi="Times New Roman"/>
          <w:b/>
          <w:caps/>
          <w:sz w:val="24"/>
          <w:szCs w:val="24"/>
        </w:rPr>
      </w:pPr>
    </w:p>
    <w:p w14:paraId="2A99350A" w14:textId="77777777" w:rsidR="003C46EF" w:rsidRDefault="003C46EF" w:rsidP="00975987">
      <w:pPr>
        <w:spacing w:after="0" w:line="240" w:lineRule="auto"/>
        <w:jc w:val="center"/>
        <w:rPr>
          <w:rFonts w:ascii="Times New Roman" w:hAnsi="Times New Roman"/>
          <w:b/>
          <w:caps/>
          <w:sz w:val="24"/>
          <w:szCs w:val="24"/>
        </w:rPr>
      </w:pPr>
    </w:p>
    <w:p w14:paraId="18C63698" w14:textId="77777777" w:rsidR="003C46EF" w:rsidRDefault="003C46EF" w:rsidP="00975987">
      <w:pPr>
        <w:spacing w:after="0" w:line="240" w:lineRule="auto"/>
        <w:jc w:val="center"/>
        <w:rPr>
          <w:rFonts w:ascii="Times New Roman" w:hAnsi="Times New Roman"/>
          <w:b/>
          <w:caps/>
          <w:sz w:val="24"/>
          <w:szCs w:val="24"/>
        </w:rPr>
      </w:pPr>
    </w:p>
    <w:p w14:paraId="53F67D7F" w14:textId="77777777" w:rsidR="003C46EF" w:rsidRDefault="003C46EF" w:rsidP="00975987">
      <w:pPr>
        <w:spacing w:after="0" w:line="240" w:lineRule="auto"/>
        <w:jc w:val="center"/>
        <w:rPr>
          <w:rFonts w:ascii="Times New Roman" w:hAnsi="Times New Roman"/>
          <w:b/>
          <w:caps/>
          <w:sz w:val="24"/>
          <w:szCs w:val="24"/>
        </w:rPr>
      </w:pPr>
    </w:p>
    <w:p w14:paraId="2746D130" w14:textId="524C4B6D"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054EC45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219</w:t>
            </w:r>
          </w:p>
        </w:tc>
      </w:tr>
      <w:tr w:rsidR="009345B1" w:rsidRPr="00DD4DF0" w14:paraId="3DF4393C"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0442D4E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0112D5E5" w:rsidR="00B06A7D"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Самостоятельная работа обучающегося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00B7DB"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73</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08630947" w:rsidR="002B0AC8" w:rsidRPr="002B71B8" w:rsidRDefault="002B0AC8" w:rsidP="002B0AC8">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354"/>
        <w:gridCol w:w="2346"/>
        <w:gridCol w:w="1914"/>
      </w:tblGrid>
      <w:tr w:rsidR="00155DD4" w14:paraId="411F61C6" w14:textId="7ED4C228" w:rsidTr="00155DD4">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201EB9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разделов и тем</w:t>
            </w:r>
          </w:p>
        </w:tc>
        <w:tc>
          <w:tcPr>
            <w:tcW w:w="7354" w:type="dxa"/>
            <w:tcBorders>
              <w:top w:val="single" w:sz="4" w:space="0" w:color="auto"/>
              <w:left w:val="single" w:sz="4" w:space="0" w:color="auto"/>
              <w:bottom w:val="single" w:sz="4" w:space="0" w:color="auto"/>
              <w:right w:val="single" w:sz="4" w:space="0" w:color="auto"/>
            </w:tcBorders>
            <w:vAlign w:val="center"/>
            <w:hideMark/>
          </w:tcPr>
          <w:p w14:paraId="55BA316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Содержание учебного материала, </w:t>
            </w:r>
          </w:p>
          <w:p w14:paraId="6306FA1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практические занятия, </w:t>
            </w:r>
          </w:p>
          <w:p w14:paraId="1DB60A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 обучающихся</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BB89E33" w14:textId="71ADB1DF"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Объём</w:t>
            </w:r>
          </w:p>
          <w:p w14:paraId="2499F38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часов</w:t>
            </w:r>
          </w:p>
        </w:tc>
        <w:tc>
          <w:tcPr>
            <w:tcW w:w="1914" w:type="dxa"/>
            <w:tcBorders>
              <w:top w:val="single" w:sz="4" w:space="0" w:color="auto"/>
              <w:left w:val="single" w:sz="4" w:space="0" w:color="auto"/>
              <w:bottom w:val="single" w:sz="4" w:space="0" w:color="auto"/>
              <w:right w:val="single" w:sz="4" w:space="0" w:color="auto"/>
            </w:tcBorders>
          </w:tcPr>
          <w:p w14:paraId="43297FA1" w14:textId="61F9A8D2" w:rsidR="00155DD4" w:rsidRDefault="00155DD4" w:rsidP="002F4B5A">
            <w:pPr>
              <w:spacing w:after="0" w:line="240" w:lineRule="auto"/>
              <w:jc w:val="center"/>
              <w:rPr>
                <w:rFonts w:ascii="Times New Roman" w:hAnsi="Times New Roman"/>
                <w:b/>
                <w:sz w:val="24"/>
                <w:szCs w:val="24"/>
                <w:lang w:eastAsia="en-US"/>
              </w:rPr>
            </w:pPr>
            <w:r w:rsidRPr="00155DD4">
              <w:rPr>
                <w:rFonts w:ascii="Times New Roman" w:hAnsi="Times New Roman"/>
                <w:b/>
                <w:sz w:val="24"/>
                <w:szCs w:val="24"/>
                <w:lang w:eastAsia="en-US"/>
              </w:rPr>
              <w:t>Формируемые результаты обучения</w:t>
            </w:r>
          </w:p>
        </w:tc>
      </w:tr>
      <w:tr w:rsidR="00155DD4" w14:paraId="00C1EA73" w14:textId="2A120A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BF6AE76"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7354" w:type="dxa"/>
            <w:tcBorders>
              <w:top w:val="single" w:sz="4" w:space="0" w:color="auto"/>
              <w:left w:val="single" w:sz="4" w:space="0" w:color="auto"/>
              <w:bottom w:val="single" w:sz="4" w:space="0" w:color="auto"/>
              <w:right w:val="single" w:sz="4" w:space="0" w:color="auto"/>
            </w:tcBorders>
            <w:hideMark/>
          </w:tcPr>
          <w:p w14:paraId="718FD448"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5CFD24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tcPr>
          <w:p w14:paraId="111C124C" w14:textId="41CE69F0"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r>
      <w:tr w:rsidR="00155DD4" w14:paraId="32694873" w14:textId="7CF6B3D0"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2A4BE14C" w14:textId="77777777" w:rsidR="00155DD4" w:rsidRDefault="00155DD4" w:rsidP="002B0AC8">
            <w:pPr>
              <w:spacing w:after="0" w:line="240" w:lineRule="auto"/>
              <w:rPr>
                <w:rFonts w:ascii="Times New Roman" w:hAnsi="Times New Roman"/>
                <w:sz w:val="24"/>
                <w:szCs w:val="24"/>
                <w:lang w:eastAsia="en-US"/>
              </w:rPr>
            </w:pPr>
            <w:r>
              <w:rPr>
                <w:rFonts w:ascii="Times New Roman" w:hAnsi="Times New Roman"/>
                <w:b/>
                <w:sz w:val="24"/>
                <w:szCs w:val="24"/>
                <w:lang w:eastAsia="en-US"/>
              </w:rPr>
              <w:t>Введение</w:t>
            </w:r>
            <w:r>
              <w:rPr>
                <w:rFonts w:ascii="Times New Roman" w:hAnsi="Times New Roman"/>
                <w:sz w:val="24"/>
                <w:szCs w:val="24"/>
                <w:lang w:eastAsia="en-US"/>
              </w:rPr>
              <w:t>. Общая характеристика русской литературы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3C0ED7D5"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Специфика литературы как вида искусства. Периодизация русской литературы. Самобытность русской литературы. Основные направления русской литературы: классицизм, сентиментализм, романтизм.</w:t>
            </w:r>
          </w:p>
          <w:p w14:paraId="207AE6B4"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Реализм – ведущее направление литературы.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5F13ACB" w14:textId="77777777" w:rsidR="00155DD4" w:rsidRDefault="00155DD4" w:rsidP="002F4B5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F5D3A56" w14:textId="77777777" w:rsidR="00155DD4" w:rsidRDefault="00155DD4" w:rsidP="002F4B5A">
            <w:pPr>
              <w:spacing w:after="0" w:line="240" w:lineRule="auto"/>
              <w:jc w:val="center"/>
              <w:rPr>
                <w:rFonts w:ascii="Times New Roman" w:hAnsi="Times New Roman"/>
                <w:sz w:val="24"/>
                <w:szCs w:val="24"/>
                <w:lang w:eastAsia="en-US"/>
              </w:rPr>
            </w:pPr>
          </w:p>
        </w:tc>
      </w:tr>
      <w:tr w:rsidR="00155DD4" w14:paraId="3D13D892" w14:textId="5693ADD0"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0C0D414B" w14:textId="77777777" w:rsidR="00155DD4" w:rsidRDefault="00155DD4" w:rsidP="002B0AC8">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1. Русская литература первой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38E81BB" w14:textId="1D33874F" w:rsidR="00155DD4" w:rsidRPr="004D1138" w:rsidRDefault="00155DD4" w:rsidP="002F4B5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w:t>
            </w:r>
            <w:r w:rsidR="009E393F">
              <w:rPr>
                <w:rFonts w:ascii="Times New Roman" w:hAnsi="Times New Roman"/>
                <w:b/>
                <w:bCs/>
                <w:sz w:val="24"/>
                <w:szCs w:val="24"/>
                <w:lang w:eastAsia="en-US"/>
              </w:rPr>
              <w:t>2</w:t>
            </w:r>
            <w:r>
              <w:rPr>
                <w:rFonts w:ascii="Times New Roman" w:hAnsi="Times New Roman"/>
                <w:b/>
                <w:bCs/>
                <w:sz w:val="24"/>
                <w:szCs w:val="24"/>
                <w:lang w:eastAsia="en-US"/>
              </w:rPr>
              <w:t xml:space="preserve"> (</w:t>
            </w:r>
            <w:r w:rsidR="009E393F">
              <w:rPr>
                <w:rFonts w:ascii="Times New Roman" w:hAnsi="Times New Roman"/>
                <w:b/>
                <w:bCs/>
                <w:sz w:val="24"/>
                <w:szCs w:val="24"/>
                <w:lang w:eastAsia="en-US"/>
              </w:rPr>
              <w:t>6</w:t>
            </w:r>
            <w:r>
              <w:rPr>
                <w:rFonts w:ascii="Times New Roman" w:hAnsi="Times New Roman"/>
                <w:b/>
                <w:bCs/>
                <w:sz w:val="24"/>
                <w:szCs w:val="24"/>
                <w:lang w:eastAsia="en-US"/>
              </w:rPr>
              <w:t>л.+6</w:t>
            </w:r>
            <w:r w:rsidR="001E75C4">
              <w:rPr>
                <w:rFonts w:ascii="Times New Roman" w:hAnsi="Times New Roman"/>
                <w:b/>
                <w:bCs/>
                <w:sz w:val="24"/>
                <w:szCs w:val="24"/>
                <w:lang w:eastAsia="en-US"/>
              </w:rPr>
              <w:t>сам</w:t>
            </w:r>
            <w:r w:rsidR="009E393F">
              <w:rPr>
                <w:rFonts w:ascii="Times New Roman" w:hAnsi="Times New Roman"/>
                <w:b/>
                <w:bCs/>
                <w:sz w:val="24"/>
                <w:szCs w:val="24"/>
                <w:lang w:eastAsia="en-US"/>
              </w:rPr>
              <w:t>.</w:t>
            </w:r>
            <w:r>
              <w:rPr>
                <w:rFonts w:ascii="Times New Roman" w:hAnsi="Times New Roman"/>
                <w:b/>
                <w:bCs/>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7A7FE3B8" w14:textId="77777777" w:rsidR="00155DD4" w:rsidRDefault="00155DD4" w:rsidP="002F4B5A">
            <w:pPr>
              <w:spacing w:after="0" w:line="240" w:lineRule="auto"/>
              <w:jc w:val="center"/>
              <w:rPr>
                <w:rFonts w:ascii="Times New Roman" w:hAnsi="Times New Roman"/>
                <w:b/>
                <w:bCs/>
                <w:sz w:val="24"/>
                <w:szCs w:val="24"/>
                <w:lang w:eastAsia="en-US"/>
              </w:rPr>
            </w:pPr>
          </w:p>
        </w:tc>
      </w:tr>
      <w:tr w:rsidR="00155DD4" w14:paraId="1BD5D4A7" w14:textId="174FFDE9" w:rsidTr="002B0AC8">
        <w:trPr>
          <w:trHeight w:val="875"/>
          <w:jc w:val="center"/>
        </w:trPr>
        <w:tc>
          <w:tcPr>
            <w:tcW w:w="2946" w:type="dxa"/>
            <w:vMerge w:val="restart"/>
            <w:tcBorders>
              <w:top w:val="single" w:sz="4" w:space="0" w:color="auto"/>
              <w:left w:val="single" w:sz="4" w:space="0" w:color="auto"/>
              <w:right w:val="single" w:sz="4" w:space="0" w:color="auto"/>
            </w:tcBorders>
            <w:hideMark/>
          </w:tcPr>
          <w:p w14:paraId="3D6839C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1.1. </w:t>
            </w:r>
            <w:r>
              <w:rPr>
                <w:rFonts w:ascii="Times New Roman" w:hAnsi="Times New Roman"/>
                <w:sz w:val="24"/>
                <w:szCs w:val="24"/>
                <w:lang w:eastAsia="en-US"/>
              </w:rPr>
              <w:t>А.С. Пушкин. Жизненный и творческий путь. Основные темы и мотивы лирики А.С. Пушкина. Поэма «Медный всадник»</w:t>
            </w:r>
          </w:p>
        </w:tc>
        <w:tc>
          <w:tcPr>
            <w:tcW w:w="7354" w:type="dxa"/>
            <w:tcBorders>
              <w:top w:val="single" w:sz="4" w:space="0" w:color="auto"/>
              <w:left w:val="single" w:sz="4" w:space="0" w:color="auto"/>
              <w:bottom w:val="single" w:sz="4" w:space="0" w:color="auto"/>
              <w:right w:val="single" w:sz="4" w:space="0" w:color="auto"/>
            </w:tcBorders>
            <w:hideMark/>
          </w:tcPr>
          <w:p w14:paraId="627D2783"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Гражданские, политические, патриотические мотивы лирики Пушкина. Лирика любви и дружбы. Конфликт личности и государства в поэме А.С. Пушкина «Медный всадник». Образ Евгения и проблема индивидуального бунта. Образ Петра.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661AA79" w14:textId="2F8DA6E8"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2CC950E" w14:textId="7480CD0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sidR="00E04216">
              <w:rPr>
                <w:rFonts w:ascii="Times New Roman" w:hAnsi="Times New Roman"/>
                <w:sz w:val="24"/>
                <w:szCs w:val="24"/>
                <w:lang w:eastAsia="en-US"/>
              </w:rPr>
              <w:t>К 03, ОК 04, ОК 06</w:t>
            </w:r>
          </w:p>
        </w:tc>
      </w:tr>
      <w:tr w:rsidR="00155DD4" w14:paraId="18F821E9" w14:textId="15BB5CEC" w:rsidTr="002B0AC8">
        <w:trPr>
          <w:trHeight w:val="1598"/>
          <w:jc w:val="center"/>
        </w:trPr>
        <w:tc>
          <w:tcPr>
            <w:tcW w:w="2946" w:type="dxa"/>
            <w:vMerge/>
            <w:tcBorders>
              <w:left w:val="single" w:sz="4" w:space="0" w:color="auto"/>
              <w:bottom w:val="single" w:sz="4" w:space="0" w:color="auto"/>
              <w:right w:val="single" w:sz="4" w:space="0" w:color="auto"/>
            </w:tcBorders>
          </w:tcPr>
          <w:p w14:paraId="517C4A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4B775F" w14:textId="12AD4C23" w:rsidR="00155DD4" w:rsidRPr="008A6870" w:rsidRDefault="008A6870" w:rsidP="00155DD4">
            <w:pPr>
              <w:spacing w:after="0" w:line="240" w:lineRule="auto"/>
              <w:jc w:val="both"/>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w:t>
            </w:r>
            <w:r w:rsidRPr="008A6870">
              <w:rPr>
                <w:rFonts w:ascii="Times New Roman" w:hAnsi="Times New Roman"/>
                <w:sz w:val="24"/>
                <w:szCs w:val="24"/>
              </w:rPr>
              <w:t xml:space="preserve"> </w:t>
            </w:r>
            <w:r w:rsidRPr="008A6870">
              <w:rPr>
                <w:rFonts w:ascii="Times New Roman" w:hAnsi="Times New Roman"/>
                <w:i/>
                <w:sz w:val="24"/>
                <w:szCs w:val="24"/>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w:t>
            </w:r>
            <w:proofErr w:type="spellStart"/>
            <w:r w:rsidRPr="008A6870">
              <w:rPr>
                <w:rFonts w:ascii="Times New Roman" w:hAnsi="Times New Roman"/>
                <w:i/>
                <w:sz w:val="24"/>
                <w:szCs w:val="24"/>
              </w:rPr>
              <w:t>Цыганы</w:t>
            </w:r>
            <w:proofErr w:type="spellEnd"/>
            <w:r w:rsidRPr="008A6870">
              <w:rPr>
                <w:rFonts w:ascii="Times New Roman" w:hAnsi="Times New Roman"/>
                <w:i/>
                <w:sz w:val="24"/>
                <w:szCs w:val="24"/>
              </w:rPr>
              <w:t>»; трагедия «Моцарт и Сальери».</w:t>
            </w:r>
          </w:p>
        </w:tc>
        <w:tc>
          <w:tcPr>
            <w:tcW w:w="2346" w:type="dxa"/>
            <w:tcBorders>
              <w:top w:val="single" w:sz="4" w:space="0" w:color="auto"/>
              <w:left w:val="single" w:sz="4" w:space="0" w:color="auto"/>
              <w:bottom w:val="single" w:sz="4" w:space="0" w:color="auto"/>
              <w:right w:val="single" w:sz="4" w:space="0" w:color="auto"/>
            </w:tcBorders>
            <w:vAlign w:val="center"/>
          </w:tcPr>
          <w:p w14:paraId="722F3B05" w14:textId="66A50BB4"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FE892A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0E34D7E" w14:textId="284E844E" w:rsidTr="00155DD4">
        <w:trPr>
          <w:trHeight w:val="1065"/>
          <w:jc w:val="center"/>
        </w:trPr>
        <w:tc>
          <w:tcPr>
            <w:tcW w:w="2946" w:type="dxa"/>
            <w:vMerge w:val="restart"/>
            <w:tcBorders>
              <w:top w:val="single" w:sz="4" w:space="0" w:color="auto"/>
              <w:left w:val="single" w:sz="4" w:space="0" w:color="auto"/>
              <w:right w:val="single" w:sz="4" w:space="0" w:color="auto"/>
            </w:tcBorders>
            <w:hideMark/>
          </w:tcPr>
          <w:p w14:paraId="02399B20"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1.2. </w:t>
            </w:r>
            <w:r>
              <w:rPr>
                <w:rFonts w:ascii="Times New Roman" w:hAnsi="Times New Roman"/>
                <w:sz w:val="24"/>
                <w:szCs w:val="24"/>
                <w:lang w:eastAsia="en-US"/>
              </w:rPr>
              <w:t>Жизнь и творчество М.Ю. Лермонтова. Основные мотивы лирики (обзор)</w:t>
            </w:r>
          </w:p>
        </w:tc>
        <w:tc>
          <w:tcPr>
            <w:tcW w:w="7354" w:type="dxa"/>
            <w:tcBorders>
              <w:top w:val="single" w:sz="4" w:space="0" w:color="auto"/>
              <w:left w:val="single" w:sz="4" w:space="0" w:color="auto"/>
              <w:bottom w:val="single" w:sz="4" w:space="0" w:color="auto"/>
              <w:right w:val="single" w:sz="4" w:space="0" w:color="auto"/>
            </w:tcBorders>
            <w:hideMark/>
          </w:tcPr>
          <w:p w14:paraId="310A9236" w14:textId="54050727" w:rsidR="00155DD4" w:rsidRPr="000B1D4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Мотивы одиночества. Высокое предназначение личности и её реальное бессилие. Любовь к Родине, народу</w:t>
            </w:r>
            <w:r>
              <w:rPr>
                <w:rFonts w:ascii="Times New Roman" w:hAnsi="Times New Roman"/>
                <w:sz w:val="23"/>
                <w:szCs w:val="20"/>
              </w:rPr>
              <w:t>.</w:t>
            </w:r>
          </w:p>
          <w:p w14:paraId="7D97E460"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440D25D6" w14:textId="6848E586" w:rsidR="00155DD4" w:rsidRPr="002578FC"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47716280" w14:textId="77777777" w:rsidR="00155DD4" w:rsidRDefault="00155DD4" w:rsidP="00155DD4">
            <w:pPr>
              <w:spacing w:after="0" w:line="240" w:lineRule="auto"/>
              <w:jc w:val="center"/>
              <w:rPr>
                <w:rFonts w:ascii="Times New Roman" w:hAnsi="Times New Roman"/>
                <w:sz w:val="24"/>
                <w:szCs w:val="24"/>
                <w:lang w:eastAsia="en-US"/>
              </w:rPr>
            </w:pPr>
          </w:p>
          <w:p w14:paraId="63DCA795" w14:textId="77777777" w:rsidR="00155DD4" w:rsidRDefault="00155DD4" w:rsidP="00155DD4">
            <w:pPr>
              <w:spacing w:after="0" w:line="240" w:lineRule="auto"/>
              <w:jc w:val="center"/>
              <w:rPr>
                <w:rFonts w:ascii="Times New Roman" w:hAnsi="Times New Roman"/>
                <w:sz w:val="24"/>
                <w:szCs w:val="24"/>
                <w:lang w:eastAsia="en-US"/>
              </w:rPr>
            </w:pPr>
          </w:p>
          <w:p w14:paraId="2315EC3A" w14:textId="77777777" w:rsidR="00155DD4" w:rsidRDefault="00155DD4" w:rsidP="00155DD4">
            <w:pPr>
              <w:spacing w:after="0" w:line="240" w:lineRule="auto"/>
              <w:jc w:val="center"/>
              <w:rPr>
                <w:rFonts w:ascii="Times New Roman" w:hAnsi="Times New Roman"/>
                <w:sz w:val="24"/>
                <w:szCs w:val="24"/>
                <w:lang w:eastAsia="en-US"/>
              </w:rPr>
            </w:pPr>
          </w:p>
          <w:p w14:paraId="1B143288"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67367F4C" w14:textId="20FCDE67"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110CEE9" w14:textId="39608D85" w:rsidTr="00155DD4">
        <w:trPr>
          <w:trHeight w:val="1065"/>
          <w:jc w:val="center"/>
        </w:trPr>
        <w:tc>
          <w:tcPr>
            <w:tcW w:w="2946" w:type="dxa"/>
            <w:vMerge/>
            <w:tcBorders>
              <w:left w:val="single" w:sz="4" w:space="0" w:color="auto"/>
              <w:bottom w:val="single" w:sz="4" w:space="0" w:color="auto"/>
              <w:right w:val="single" w:sz="4" w:space="0" w:color="auto"/>
            </w:tcBorders>
          </w:tcPr>
          <w:p w14:paraId="08FC618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535B8A7" w14:textId="54715395" w:rsidR="00155DD4" w:rsidRPr="008A6870" w:rsidRDefault="008A6870" w:rsidP="008A6870">
            <w:pPr>
              <w:spacing w:after="0" w:line="240" w:lineRule="auto"/>
              <w:rPr>
                <w:rFonts w:ascii="Times New Roman" w:hAnsi="Times New Roman"/>
                <w:i/>
                <w:sz w:val="23"/>
                <w:szCs w:val="20"/>
              </w:rPr>
            </w:pPr>
            <w:r w:rsidRPr="008A6870">
              <w:rPr>
                <w:rFonts w:ascii="Times New Roman" w:hAnsi="Times New Roman"/>
                <w:i/>
                <w:sz w:val="23"/>
                <w:szCs w:val="20"/>
                <w:u w:val="single"/>
              </w:rPr>
              <w:t>Для самостоятельного изучения:</w:t>
            </w:r>
            <w:r w:rsidRPr="008A6870">
              <w:rPr>
                <w:rFonts w:ascii="Times New Roman" w:hAnsi="Times New Roman"/>
                <w:sz w:val="23"/>
                <w:szCs w:val="20"/>
              </w:rPr>
              <w:t xml:space="preserve"> </w:t>
            </w:r>
            <w:r w:rsidRPr="008A6870">
              <w:rPr>
                <w:rFonts w:ascii="Times New Roman" w:hAnsi="Times New Roman"/>
                <w:i/>
                <w:sz w:val="23"/>
                <w:szCs w:val="20"/>
              </w:rPr>
              <w:t>«Наполеон»,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Драма «Маскарад».</w:t>
            </w:r>
          </w:p>
        </w:tc>
        <w:tc>
          <w:tcPr>
            <w:tcW w:w="2346" w:type="dxa"/>
            <w:tcBorders>
              <w:left w:val="single" w:sz="4" w:space="0" w:color="auto"/>
              <w:bottom w:val="single" w:sz="4" w:space="0" w:color="auto"/>
              <w:right w:val="single" w:sz="4" w:space="0" w:color="auto"/>
            </w:tcBorders>
            <w:vAlign w:val="center"/>
          </w:tcPr>
          <w:p w14:paraId="08F9C540" w14:textId="572D871E"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8220A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8C58727" w14:textId="5D0BBC43" w:rsidTr="002B0AC8">
        <w:trPr>
          <w:trHeight w:val="752"/>
          <w:jc w:val="center"/>
        </w:trPr>
        <w:tc>
          <w:tcPr>
            <w:tcW w:w="2946" w:type="dxa"/>
            <w:vMerge w:val="restart"/>
            <w:tcBorders>
              <w:top w:val="single" w:sz="4" w:space="0" w:color="auto"/>
              <w:left w:val="single" w:sz="4" w:space="0" w:color="auto"/>
              <w:right w:val="single" w:sz="4" w:space="0" w:color="auto"/>
            </w:tcBorders>
            <w:hideMark/>
          </w:tcPr>
          <w:p w14:paraId="5B20BC8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1.3. </w:t>
            </w:r>
            <w:r>
              <w:rPr>
                <w:rFonts w:ascii="Times New Roman" w:hAnsi="Times New Roman"/>
                <w:sz w:val="24"/>
                <w:szCs w:val="24"/>
                <w:lang w:eastAsia="en-US"/>
              </w:rPr>
              <w:t>Н.В. Гоголь «Петербургские повести»</w:t>
            </w:r>
          </w:p>
        </w:tc>
        <w:tc>
          <w:tcPr>
            <w:tcW w:w="7354" w:type="dxa"/>
            <w:tcBorders>
              <w:top w:val="single" w:sz="4" w:space="0" w:color="auto"/>
              <w:left w:val="single" w:sz="4" w:space="0" w:color="auto"/>
              <w:bottom w:val="single" w:sz="4" w:space="0" w:color="auto"/>
              <w:right w:val="single" w:sz="4" w:space="0" w:color="auto"/>
            </w:tcBorders>
            <w:hideMark/>
          </w:tcPr>
          <w:p w14:paraId="11EE6F14"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Повесть «Портрет». Композиция, сюжет, герои. Мотивы личного и социального разочарования.</w:t>
            </w:r>
          </w:p>
          <w:p w14:paraId="0327FD6E"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0320A0D" w14:textId="176B9695" w:rsidR="00155DD4" w:rsidRPr="004D1138"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0AB86B32" w14:textId="77777777" w:rsidR="00155DD4" w:rsidRDefault="00155DD4" w:rsidP="00155DD4">
            <w:pPr>
              <w:spacing w:after="0" w:line="240" w:lineRule="auto"/>
              <w:jc w:val="center"/>
              <w:rPr>
                <w:rFonts w:ascii="Times New Roman" w:hAnsi="Times New Roman"/>
                <w:sz w:val="24"/>
                <w:szCs w:val="24"/>
                <w:lang w:eastAsia="en-US"/>
              </w:rPr>
            </w:pPr>
          </w:p>
          <w:p w14:paraId="5FF518CE"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26422CF5" w14:textId="1D99816B"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61D7B85A" w14:textId="1B34A3C8" w:rsidTr="002B0AC8">
        <w:trPr>
          <w:trHeight w:val="750"/>
          <w:jc w:val="center"/>
        </w:trPr>
        <w:tc>
          <w:tcPr>
            <w:tcW w:w="2946" w:type="dxa"/>
            <w:vMerge/>
            <w:tcBorders>
              <w:left w:val="single" w:sz="4" w:space="0" w:color="auto"/>
              <w:bottom w:val="single" w:sz="4" w:space="0" w:color="auto"/>
              <w:right w:val="single" w:sz="4" w:space="0" w:color="auto"/>
            </w:tcBorders>
          </w:tcPr>
          <w:p w14:paraId="6550B91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4D9C7A0" w14:textId="51ABB580" w:rsidR="00155DD4" w:rsidRPr="008A6870" w:rsidRDefault="008A6870" w:rsidP="00155DD4">
            <w:pPr>
              <w:spacing w:after="0" w:line="240" w:lineRule="auto"/>
              <w:jc w:val="both"/>
              <w:rPr>
                <w:rFonts w:ascii="Times New Roman" w:hAnsi="Times New Roman"/>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rPr>
              <w:t xml:space="preserve"> </w:t>
            </w:r>
            <w:r w:rsidRPr="008A6870">
              <w:rPr>
                <w:rFonts w:ascii="Times New Roman" w:hAnsi="Times New Roman"/>
                <w:i/>
                <w:sz w:val="24"/>
                <w:szCs w:val="24"/>
              </w:rPr>
              <w:t>«Нос», «Выбранные места из переписки с друзьями» (глава «Нужно любить Россию»). В.Г. Белинский. «О русской повести и повестях Гоголя».</w:t>
            </w:r>
          </w:p>
        </w:tc>
        <w:tc>
          <w:tcPr>
            <w:tcW w:w="2346" w:type="dxa"/>
            <w:tcBorders>
              <w:top w:val="single" w:sz="4" w:space="0" w:color="auto"/>
              <w:left w:val="single" w:sz="4" w:space="0" w:color="auto"/>
              <w:bottom w:val="single" w:sz="4" w:space="0" w:color="auto"/>
              <w:right w:val="single" w:sz="4" w:space="0" w:color="auto"/>
            </w:tcBorders>
            <w:vAlign w:val="center"/>
          </w:tcPr>
          <w:p w14:paraId="11CC3346" w14:textId="2233C4D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D7BF96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F12F459" w14:textId="281B1A9E" w:rsidTr="00155DD4">
        <w:trPr>
          <w:trHeight w:val="373"/>
          <w:jc w:val="center"/>
        </w:trPr>
        <w:tc>
          <w:tcPr>
            <w:tcW w:w="10300" w:type="dxa"/>
            <w:gridSpan w:val="2"/>
            <w:tcBorders>
              <w:top w:val="single" w:sz="4" w:space="0" w:color="auto"/>
              <w:left w:val="single" w:sz="4" w:space="0" w:color="auto"/>
              <w:bottom w:val="single" w:sz="4" w:space="0" w:color="auto"/>
              <w:right w:val="single" w:sz="4" w:space="0" w:color="auto"/>
            </w:tcBorders>
            <w:vAlign w:val="center"/>
            <w:hideMark/>
          </w:tcPr>
          <w:p w14:paraId="2BC8502E"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2. Русская литература второй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tcPr>
          <w:p w14:paraId="7DA1F60D" w14:textId="391E096D" w:rsidR="00155DD4" w:rsidRDefault="001E75C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54</w:t>
            </w:r>
          </w:p>
          <w:p w14:paraId="3EB8B560" w14:textId="5A0A399A" w:rsidR="00155DD4" w:rsidRPr="004D1138"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w:t>
            </w:r>
            <w:r w:rsidR="009E393F">
              <w:rPr>
                <w:rFonts w:ascii="Times New Roman" w:hAnsi="Times New Roman"/>
                <w:b/>
                <w:sz w:val="24"/>
                <w:szCs w:val="24"/>
                <w:lang w:eastAsia="en-US"/>
              </w:rPr>
              <w:t>8</w:t>
            </w:r>
            <w:r>
              <w:rPr>
                <w:rFonts w:ascii="Times New Roman" w:hAnsi="Times New Roman"/>
                <w:b/>
                <w:sz w:val="24"/>
                <w:szCs w:val="24"/>
                <w:lang w:eastAsia="en-US"/>
              </w:rPr>
              <w:t>л.+16</w:t>
            </w:r>
            <w:r w:rsidR="001E75C4">
              <w:rPr>
                <w:rFonts w:ascii="Times New Roman" w:hAnsi="Times New Roman"/>
                <w:b/>
                <w:sz w:val="24"/>
                <w:szCs w:val="24"/>
                <w:lang w:eastAsia="en-US"/>
              </w:rPr>
              <w:t>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32D8D619"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3B96FFE" w14:textId="439A477C" w:rsidTr="002B0AC8">
        <w:trPr>
          <w:trHeight w:val="1271"/>
          <w:jc w:val="center"/>
        </w:trPr>
        <w:tc>
          <w:tcPr>
            <w:tcW w:w="2946" w:type="dxa"/>
            <w:vMerge w:val="restart"/>
            <w:tcBorders>
              <w:top w:val="single" w:sz="4" w:space="0" w:color="auto"/>
              <w:left w:val="single" w:sz="4" w:space="0" w:color="auto"/>
              <w:right w:val="single" w:sz="4" w:space="0" w:color="auto"/>
            </w:tcBorders>
            <w:hideMark/>
          </w:tcPr>
          <w:p w14:paraId="2534D75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 </w:t>
            </w:r>
            <w:r>
              <w:rPr>
                <w:rFonts w:ascii="Times New Roman" w:hAnsi="Times New Roman"/>
                <w:sz w:val="24"/>
                <w:szCs w:val="24"/>
                <w:lang w:eastAsia="en-US"/>
              </w:rPr>
              <w:t>А.Н. Островский. Личность и судьба драматурга. «Гроза». «Тёмное царство» в изображении А.Н. Островского. Трагедия Катерины Кабановой. «Гроза» в русской критике</w:t>
            </w:r>
          </w:p>
        </w:tc>
        <w:tc>
          <w:tcPr>
            <w:tcW w:w="7354" w:type="dxa"/>
            <w:tcBorders>
              <w:top w:val="single" w:sz="4" w:space="0" w:color="auto"/>
              <w:left w:val="single" w:sz="4" w:space="0" w:color="auto"/>
              <w:bottom w:val="single" w:sz="4" w:space="0" w:color="auto"/>
              <w:right w:val="single" w:sz="4" w:space="0" w:color="auto"/>
            </w:tcBorders>
            <w:hideMark/>
          </w:tcPr>
          <w:p w14:paraId="77352839"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Островский и Малый театр. Быт и нравы «тёмного царства». Самодурство как социально-психологическое явление. Смысл названия пьесы. Конфликт романтической личности с укладом жизни. Мотивы искушений, мотив своеволия и свободы в драме. Н.А. Добролюбов, Д.И. Писарев о драме «Гроза».</w:t>
            </w:r>
          </w:p>
          <w:p w14:paraId="4D54FED4"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0C0E90D" w14:textId="77777777" w:rsidR="00155DD4" w:rsidRPr="004D1138" w:rsidRDefault="00155DD4" w:rsidP="00155DD4">
            <w:pPr>
              <w:spacing w:after="0" w:line="240" w:lineRule="auto"/>
              <w:jc w:val="center"/>
              <w:rPr>
                <w:rFonts w:ascii="Times New Roman" w:hAnsi="Times New Roman"/>
                <w:iCs/>
                <w:sz w:val="24"/>
                <w:szCs w:val="24"/>
                <w:lang w:eastAsia="en-US"/>
              </w:rPr>
            </w:pPr>
            <w:r w:rsidRPr="004D1138">
              <w:rPr>
                <w:rFonts w:ascii="Times New Roman" w:hAnsi="Times New Roman"/>
                <w:i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10B5480D" w14:textId="3C676EEC" w:rsidR="00155DD4" w:rsidRPr="004D1138" w:rsidRDefault="00E04216" w:rsidP="00155DD4">
            <w:pPr>
              <w:spacing w:after="0" w:line="240" w:lineRule="auto"/>
              <w:jc w:val="center"/>
              <w:rPr>
                <w:rFonts w:ascii="Times New Roman" w:hAnsi="Times New Roman"/>
                <w:i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174361E1" w14:textId="0860EB5C" w:rsidTr="002B0AC8">
        <w:trPr>
          <w:trHeight w:val="1399"/>
          <w:jc w:val="center"/>
        </w:trPr>
        <w:tc>
          <w:tcPr>
            <w:tcW w:w="2946" w:type="dxa"/>
            <w:vMerge/>
            <w:tcBorders>
              <w:left w:val="single" w:sz="4" w:space="0" w:color="auto"/>
              <w:bottom w:val="single" w:sz="4" w:space="0" w:color="auto"/>
              <w:right w:val="single" w:sz="4" w:space="0" w:color="auto"/>
            </w:tcBorders>
          </w:tcPr>
          <w:p w14:paraId="6C505C10"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3E0C709" w14:textId="77777777" w:rsidR="008A6870" w:rsidRPr="008A6870" w:rsidRDefault="008A6870" w:rsidP="008A6870">
            <w:pPr>
              <w:spacing w:after="0" w:line="240" w:lineRule="auto"/>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Pr="008A6870">
              <w:rPr>
                <w:rFonts w:ascii="Times New Roman" w:hAnsi="Times New Roman"/>
                <w:i/>
                <w:sz w:val="24"/>
                <w:szCs w:val="24"/>
                <w:lang w:val="fr-FR"/>
              </w:rPr>
              <w:t>Драма «Бесприданница». Тема. Проблематика. Конфликт. Система персонажей.. «Горячее сердце Ларисы Огудаловой»</w:t>
            </w:r>
            <w:r w:rsidRPr="008A6870">
              <w:rPr>
                <w:rFonts w:ascii="Times New Roman" w:hAnsi="Times New Roman"/>
                <w:i/>
                <w:sz w:val="24"/>
                <w:szCs w:val="24"/>
              </w:rPr>
              <w:t>.</w:t>
            </w:r>
          </w:p>
          <w:p w14:paraId="61E8BED5" w14:textId="01406490" w:rsidR="00155DD4" w:rsidRPr="004D1138" w:rsidRDefault="008A6870" w:rsidP="008A6870">
            <w:pPr>
              <w:spacing w:after="0" w:line="240" w:lineRule="auto"/>
              <w:rPr>
                <w:rFonts w:ascii="Times New Roman" w:hAnsi="Times New Roman"/>
                <w:i/>
                <w:sz w:val="23"/>
                <w:szCs w:val="20"/>
              </w:rPr>
            </w:pPr>
            <w:r w:rsidRPr="008A6870">
              <w:rPr>
                <w:rFonts w:ascii="Times New Roman" w:hAnsi="Times New Roman"/>
                <w:i/>
                <w:sz w:val="24"/>
                <w:szCs w:val="24"/>
              </w:rPr>
              <w:t>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8EDD64F" w14:textId="3713A15C"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931E6C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C407793" w14:textId="5A6EA579"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0F0EABAA"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2.2. </w:t>
            </w:r>
            <w:r>
              <w:rPr>
                <w:rFonts w:ascii="Times New Roman" w:hAnsi="Times New Roman"/>
                <w:sz w:val="24"/>
                <w:szCs w:val="24"/>
                <w:lang w:eastAsia="en-US"/>
              </w:rPr>
              <w:t xml:space="preserve">И.А. Гончаров. Личность и судьба. Роман «Обломов». Обломов и </w:t>
            </w:r>
            <w:proofErr w:type="spellStart"/>
            <w:r>
              <w:rPr>
                <w:rFonts w:ascii="Times New Roman" w:hAnsi="Times New Roman"/>
                <w:sz w:val="24"/>
                <w:szCs w:val="24"/>
                <w:lang w:eastAsia="en-US"/>
              </w:rPr>
              <w:t>Штольц</w:t>
            </w:r>
            <w:proofErr w:type="spellEnd"/>
            <w:r>
              <w:rPr>
                <w:rFonts w:ascii="Times New Roman" w:hAnsi="Times New Roman"/>
                <w:sz w:val="24"/>
                <w:szCs w:val="24"/>
                <w:lang w:eastAsia="en-US"/>
              </w:rPr>
              <w:t>. Любовь как лад человеческих отношений</w:t>
            </w:r>
          </w:p>
        </w:tc>
        <w:tc>
          <w:tcPr>
            <w:tcW w:w="7354" w:type="dxa"/>
            <w:tcBorders>
              <w:top w:val="single" w:sz="4" w:space="0" w:color="auto"/>
              <w:left w:val="single" w:sz="4" w:space="0" w:color="auto"/>
              <w:bottom w:val="single" w:sz="4" w:space="0" w:color="auto"/>
              <w:right w:val="single" w:sz="4" w:space="0" w:color="auto"/>
            </w:tcBorders>
            <w:hideMark/>
          </w:tcPr>
          <w:p w14:paraId="40DC51B4"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Художественный мир И.А. Гончарова. Противоречивость характера Обломова. «Сон Обломова» - идейно-философский центр романа. «Обломовщина» как социальное явление. Андрей </w:t>
            </w:r>
            <w:proofErr w:type="spellStart"/>
            <w:r>
              <w:rPr>
                <w:rFonts w:ascii="Times New Roman" w:hAnsi="Times New Roman"/>
                <w:sz w:val="24"/>
                <w:szCs w:val="24"/>
                <w:lang w:eastAsia="en-US"/>
              </w:rPr>
              <w:t>Штольц</w:t>
            </w:r>
            <w:proofErr w:type="spellEnd"/>
            <w:r>
              <w:rPr>
                <w:rFonts w:ascii="Times New Roman" w:hAnsi="Times New Roman"/>
                <w:sz w:val="24"/>
                <w:szCs w:val="24"/>
                <w:lang w:eastAsia="en-US"/>
              </w:rPr>
              <w:t xml:space="preserve"> - антипод Обломова. Ольга Ильинская и Обломов. Агафья Пшеницына. Критика о романе.</w:t>
            </w:r>
          </w:p>
          <w:p w14:paraId="5F374207"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5ECE600" w14:textId="1868856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EFC9B" w14:textId="31088ACD"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5465B26" w14:textId="5CBDA47E" w:rsidTr="00155DD4">
        <w:trPr>
          <w:trHeight w:val="690"/>
          <w:jc w:val="center"/>
        </w:trPr>
        <w:tc>
          <w:tcPr>
            <w:tcW w:w="2946" w:type="dxa"/>
            <w:vMerge/>
            <w:tcBorders>
              <w:left w:val="single" w:sz="4" w:space="0" w:color="auto"/>
              <w:bottom w:val="single" w:sz="4" w:space="0" w:color="auto"/>
              <w:right w:val="single" w:sz="4" w:space="0" w:color="auto"/>
            </w:tcBorders>
          </w:tcPr>
          <w:p w14:paraId="1583BDFB"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894E28C" w14:textId="67DAF92C" w:rsidR="008A6870" w:rsidRPr="00955DEF" w:rsidRDefault="008A6870" w:rsidP="008A6870">
            <w:pPr>
              <w:spacing w:after="0" w:line="240" w:lineRule="auto"/>
              <w:rPr>
                <w:rFonts w:ascii="Times New Roman" w:hAnsi="Times New Roman"/>
                <w:i/>
                <w:iCs/>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00955DEF" w:rsidRPr="00955DEF">
              <w:rPr>
                <w:rFonts w:ascii="Times New Roman" w:hAnsi="Times New Roman"/>
                <w:i/>
                <w:iCs/>
                <w:sz w:val="24"/>
                <w:szCs w:val="24"/>
              </w:rPr>
              <w:t>Книга очерков «Фрегат Паллада», романы «Обыкновенная история», «Обрыв» (по выбору).</w:t>
            </w:r>
          </w:p>
          <w:p w14:paraId="7A1BF323" w14:textId="4FBAB0F1" w:rsidR="00155DD4" w:rsidRDefault="00155DD4" w:rsidP="008A6870">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D4B8552" w14:textId="7CD322C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25C5BF9" w14:textId="77777777" w:rsidR="00155DD4" w:rsidRDefault="00155DD4" w:rsidP="00155DD4">
            <w:pPr>
              <w:spacing w:after="0" w:line="240" w:lineRule="auto"/>
              <w:jc w:val="center"/>
              <w:rPr>
                <w:rFonts w:ascii="Times New Roman" w:hAnsi="Times New Roman"/>
                <w:sz w:val="24"/>
                <w:szCs w:val="24"/>
                <w:lang w:eastAsia="en-US"/>
              </w:rPr>
            </w:pPr>
          </w:p>
        </w:tc>
      </w:tr>
      <w:tr w:rsidR="00447EA2" w14:paraId="6534996B" w14:textId="77777777" w:rsidTr="002B0AC8">
        <w:trPr>
          <w:trHeight w:val="1032"/>
          <w:jc w:val="center"/>
        </w:trPr>
        <w:tc>
          <w:tcPr>
            <w:tcW w:w="2946" w:type="dxa"/>
            <w:tcBorders>
              <w:top w:val="single" w:sz="4" w:space="0" w:color="auto"/>
              <w:left w:val="single" w:sz="4" w:space="0" w:color="auto"/>
              <w:right w:val="single" w:sz="4" w:space="0" w:color="auto"/>
            </w:tcBorders>
          </w:tcPr>
          <w:p w14:paraId="07C5F0F3" w14:textId="30972006" w:rsidR="00447EA2" w:rsidRDefault="00893F55" w:rsidP="00155DD4">
            <w:pPr>
              <w:spacing w:after="0" w:line="240" w:lineRule="auto"/>
              <w:rPr>
                <w:rFonts w:ascii="Times New Roman" w:hAnsi="Times New Roman"/>
                <w:b/>
                <w:sz w:val="24"/>
                <w:szCs w:val="24"/>
                <w:lang w:eastAsia="en-US"/>
              </w:rPr>
            </w:pPr>
            <w:r w:rsidRPr="00893F55">
              <w:rPr>
                <w:rFonts w:ascii="Times New Roman" w:hAnsi="Times New Roman"/>
                <w:b/>
                <w:bCs/>
                <w:sz w:val="24"/>
                <w:szCs w:val="24"/>
                <w:lang w:eastAsia="en-US"/>
              </w:rPr>
              <w:t>Тема 2.3.</w:t>
            </w:r>
            <w:r w:rsidRPr="00893F55">
              <w:rPr>
                <w:rFonts w:ascii="Times New Roman" w:hAnsi="Times New Roman"/>
                <w:sz w:val="24"/>
                <w:szCs w:val="24"/>
                <w:lang w:eastAsia="en-US"/>
              </w:rPr>
              <w:t xml:space="preserve"> </w:t>
            </w:r>
            <w:r w:rsidR="00447EA2" w:rsidRPr="00893F55">
              <w:rPr>
                <w:rFonts w:ascii="Times New Roman" w:hAnsi="Times New Roman"/>
                <w:sz w:val="24"/>
                <w:szCs w:val="24"/>
                <w:lang w:eastAsia="en-US"/>
              </w:rPr>
              <w:t>Личность И.С. Тургенева. «Лишние люди» в романах И.С. Тургенева.</w:t>
            </w:r>
          </w:p>
        </w:tc>
        <w:tc>
          <w:tcPr>
            <w:tcW w:w="7354" w:type="dxa"/>
            <w:tcBorders>
              <w:top w:val="single" w:sz="4" w:space="0" w:color="auto"/>
              <w:left w:val="single" w:sz="4" w:space="0" w:color="auto"/>
              <w:bottom w:val="single" w:sz="4" w:space="0" w:color="auto"/>
              <w:right w:val="single" w:sz="4" w:space="0" w:color="auto"/>
            </w:tcBorders>
          </w:tcPr>
          <w:p w14:paraId="4FB959F7" w14:textId="5D4CBCCE" w:rsidR="00447EA2" w:rsidRDefault="00447EA2"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Сведения из биографии Тургенева. </w:t>
            </w:r>
            <w:r w:rsidRPr="00447EA2">
              <w:rPr>
                <w:rFonts w:ascii="Times New Roman" w:hAnsi="Times New Roman"/>
                <w:sz w:val="24"/>
                <w:szCs w:val="24"/>
                <w:lang w:eastAsia="en-US"/>
              </w:rPr>
              <w:t>Тип «лишнего человека» в русской литературе</w:t>
            </w:r>
            <w:r>
              <w:rPr>
                <w:rFonts w:ascii="Times New Roman" w:hAnsi="Times New Roman"/>
                <w:sz w:val="24"/>
                <w:szCs w:val="24"/>
                <w:lang w:eastAsia="en-US"/>
              </w:rPr>
              <w:t>. Образы лишних людей в романах «Рудин», «Дворянское гнездо».</w:t>
            </w:r>
          </w:p>
        </w:tc>
        <w:tc>
          <w:tcPr>
            <w:tcW w:w="2346" w:type="dxa"/>
            <w:tcBorders>
              <w:top w:val="single" w:sz="4" w:space="0" w:color="auto"/>
              <w:left w:val="single" w:sz="4" w:space="0" w:color="auto"/>
              <w:bottom w:val="single" w:sz="4" w:space="0" w:color="auto"/>
              <w:right w:val="single" w:sz="4" w:space="0" w:color="auto"/>
            </w:tcBorders>
            <w:vAlign w:val="center"/>
          </w:tcPr>
          <w:p w14:paraId="14BD41B5" w14:textId="63F4147C" w:rsidR="00447EA2" w:rsidRPr="00447EA2" w:rsidRDefault="00447EA2" w:rsidP="00155DD4">
            <w:pPr>
              <w:spacing w:after="0" w:line="240" w:lineRule="auto"/>
              <w:jc w:val="center"/>
              <w:rPr>
                <w:rFonts w:ascii="Times New Roman" w:hAnsi="Times New Roman"/>
                <w:iCs/>
                <w:sz w:val="24"/>
                <w:szCs w:val="24"/>
                <w:lang w:eastAsia="en-US"/>
              </w:rPr>
            </w:pPr>
            <w:r w:rsidRPr="00447EA2">
              <w:rPr>
                <w:rFonts w:ascii="Times New Roman" w:hAnsi="Times New Roman"/>
                <w:iCs/>
                <w:sz w:val="24"/>
                <w:szCs w:val="24"/>
                <w:lang w:eastAsia="en-US"/>
              </w:rPr>
              <w:t>2</w:t>
            </w:r>
          </w:p>
        </w:tc>
        <w:tc>
          <w:tcPr>
            <w:tcW w:w="1914" w:type="dxa"/>
            <w:tcBorders>
              <w:top w:val="single" w:sz="4" w:space="0" w:color="auto"/>
              <w:left w:val="single" w:sz="4" w:space="0" w:color="auto"/>
              <w:right w:val="single" w:sz="4" w:space="0" w:color="auto"/>
            </w:tcBorders>
          </w:tcPr>
          <w:p w14:paraId="3B8E8296"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5042DD66" w14:textId="5C41565E" w:rsidTr="002B0AC8">
        <w:trPr>
          <w:trHeight w:val="1032"/>
          <w:jc w:val="center"/>
        </w:trPr>
        <w:tc>
          <w:tcPr>
            <w:tcW w:w="2946" w:type="dxa"/>
            <w:vMerge w:val="restart"/>
            <w:tcBorders>
              <w:top w:val="single" w:sz="4" w:space="0" w:color="auto"/>
              <w:left w:val="single" w:sz="4" w:space="0" w:color="auto"/>
              <w:right w:val="single" w:sz="4" w:space="0" w:color="auto"/>
            </w:tcBorders>
            <w:hideMark/>
          </w:tcPr>
          <w:p w14:paraId="6038199E" w14:textId="0E2007AE"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История создания романа «Отцы и дети». Смысл названия. Композиция.</w:t>
            </w:r>
          </w:p>
        </w:tc>
        <w:tc>
          <w:tcPr>
            <w:tcW w:w="7354" w:type="dxa"/>
            <w:tcBorders>
              <w:top w:val="single" w:sz="4" w:space="0" w:color="auto"/>
              <w:left w:val="single" w:sz="4" w:space="0" w:color="auto"/>
              <w:bottom w:val="single" w:sz="4" w:space="0" w:color="auto"/>
              <w:right w:val="single" w:sz="4" w:space="0" w:color="auto"/>
            </w:tcBorders>
            <w:hideMark/>
          </w:tcPr>
          <w:p w14:paraId="633BACB8" w14:textId="185B0CED"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Смысл названия и основной конфликт романа. Нигилизм Базарова. Споры «отцов и детей». Жизненные принципы «стареньких романтиков». Испытание Базарова любовью. Евгений Базаров и Анна Сергеевна Одинцова. Базаров и родители. Значение заключительных сцен романа. Сила и слабость Е. Базарова.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35E0562" w14:textId="69F8A2A4" w:rsidR="00155DD4" w:rsidRPr="00507E57" w:rsidRDefault="00155DD4" w:rsidP="00155DD4">
            <w:pPr>
              <w:spacing w:after="0" w:line="240" w:lineRule="auto"/>
              <w:jc w:val="center"/>
              <w:rPr>
                <w:rFonts w:ascii="Times New Roman" w:hAnsi="Times New Roman"/>
                <w:iCs/>
                <w:sz w:val="24"/>
                <w:szCs w:val="24"/>
                <w:lang w:eastAsia="en-US"/>
              </w:rPr>
            </w:pPr>
            <w:r w:rsidRPr="00507E57">
              <w:rPr>
                <w:rFonts w:ascii="Times New Roman" w:hAnsi="Times New Roman"/>
                <w:iCs/>
                <w:sz w:val="24"/>
                <w:szCs w:val="24"/>
                <w:lang w:eastAsia="en-US"/>
              </w:rPr>
              <w:t>2</w:t>
            </w:r>
          </w:p>
          <w:p w14:paraId="490141B7" w14:textId="77777777" w:rsidR="00155DD4" w:rsidRPr="008435C1" w:rsidRDefault="00155DD4" w:rsidP="00155DD4">
            <w:pPr>
              <w:spacing w:after="0" w:line="240" w:lineRule="auto"/>
              <w:jc w:val="center"/>
              <w:rPr>
                <w:rFonts w:ascii="Times New Roman" w:hAnsi="Times New Roman"/>
                <w:i/>
                <w:sz w:val="24"/>
                <w:szCs w:val="24"/>
                <w:lang w:eastAsia="en-US"/>
              </w:rPr>
            </w:pPr>
          </w:p>
        </w:tc>
        <w:tc>
          <w:tcPr>
            <w:tcW w:w="1914" w:type="dxa"/>
            <w:vMerge w:val="restart"/>
            <w:tcBorders>
              <w:top w:val="single" w:sz="4" w:space="0" w:color="auto"/>
              <w:left w:val="single" w:sz="4" w:space="0" w:color="auto"/>
              <w:right w:val="single" w:sz="4" w:space="0" w:color="auto"/>
            </w:tcBorders>
          </w:tcPr>
          <w:p w14:paraId="519B382D" w14:textId="79DFD3DB" w:rsidR="00155DD4" w:rsidRDefault="00E04216" w:rsidP="00155DD4">
            <w:pPr>
              <w:spacing w:after="0" w:line="240" w:lineRule="auto"/>
              <w:jc w:val="center"/>
              <w:rPr>
                <w:rFonts w:ascii="Times New Roman" w:hAnsi="Times New Roman"/>
                <w:i/>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48C000F7" w14:textId="2E34651F" w:rsidTr="002B0AC8">
        <w:trPr>
          <w:trHeight w:val="1031"/>
          <w:jc w:val="center"/>
        </w:trPr>
        <w:tc>
          <w:tcPr>
            <w:tcW w:w="2946" w:type="dxa"/>
            <w:vMerge/>
            <w:tcBorders>
              <w:left w:val="single" w:sz="4" w:space="0" w:color="auto"/>
              <w:bottom w:val="single" w:sz="4" w:space="0" w:color="auto"/>
              <w:right w:val="single" w:sz="4" w:space="0" w:color="auto"/>
            </w:tcBorders>
          </w:tcPr>
          <w:p w14:paraId="4665FA4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408F0D" w14:textId="5DC272A9" w:rsidR="00155DD4"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Повести «Ася», «Первая любовь»; «Романы «Рудин», «Дворянское гнездо», «Накануне» (один-два романа по выбору); статья М.А. Антоновича. «</w:t>
            </w:r>
            <w:proofErr w:type="spellStart"/>
            <w:r w:rsidRPr="00955DEF">
              <w:rPr>
                <w:rFonts w:ascii="Times New Roman" w:hAnsi="Times New Roman"/>
                <w:i/>
                <w:sz w:val="24"/>
                <w:szCs w:val="24"/>
              </w:rPr>
              <w:t>Асмодей</w:t>
            </w:r>
            <w:proofErr w:type="spellEnd"/>
            <w:r w:rsidRPr="00955DEF">
              <w:rPr>
                <w:rFonts w:ascii="Times New Roman" w:hAnsi="Times New Roman"/>
                <w:i/>
                <w:sz w:val="24"/>
                <w:szCs w:val="24"/>
              </w:rPr>
              <w:t xml:space="preserve"> нашего времени». Стихотворения в прозе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4BCC435" w14:textId="4AE9FC04" w:rsidR="00155DD4" w:rsidRPr="00507E57" w:rsidRDefault="00155DD4" w:rsidP="00155DD4">
            <w:pPr>
              <w:spacing w:after="0" w:line="240" w:lineRule="auto"/>
              <w:jc w:val="center"/>
              <w:rPr>
                <w:rFonts w:ascii="Times New Roman" w:hAnsi="Times New Roman"/>
                <w:i/>
                <w:iCs/>
                <w:sz w:val="24"/>
                <w:szCs w:val="24"/>
                <w:lang w:eastAsia="en-US"/>
              </w:rPr>
            </w:pPr>
            <w:r w:rsidRPr="00507E57">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2B180F6F" w14:textId="77777777" w:rsidR="00155DD4" w:rsidRDefault="00155DD4" w:rsidP="00155DD4">
            <w:pPr>
              <w:spacing w:after="0" w:line="240" w:lineRule="auto"/>
              <w:jc w:val="center"/>
              <w:rPr>
                <w:rFonts w:ascii="Times New Roman" w:hAnsi="Times New Roman"/>
                <w:sz w:val="24"/>
                <w:szCs w:val="24"/>
                <w:lang w:eastAsia="en-US"/>
              </w:rPr>
            </w:pPr>
          </w:p>
        </w:tc>
      </w:tr>
      <w:tr w:rsidR="00955DEF" w14:paraId="42BD46E2" w14:textId="5514DF81" w:rsidTr="00105C65">
        <w:trPr>
          <w:trHeight w:val="555"/>
          <w:jc w:val="center"/>
        </w:trPr>
        <w:tc>
          <w:tcPr>
            <w:tcW w:w="2946" w:type="dxa"/>
            <w:vMerge w:val="restart"/>
            <w:tcBorders>
              <w:top w:val="single" w:sz="4" w:space="0" w:color="auto"/>
              <w:left w:val="single" w:sz="4" w:space="0" w:color="auto"/>
              <w:right w:val="single" w:sz="4" w:space="0" w:color="auto"/>
            </w:tcBorders>
            <w:hideMark/>
          </w:tcPr>
          <w:p w14:paraId="08F1EA29" w14:textId="2EEEBEBD" w:rsidR="00955DEF" w:rsidRDefault="00955DEF"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Поэзия второй половины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43B0E5FC" w14:textId="77777777" w:rsidR="00955DEF" w:rsidRPr="003C6679" w:rsidRDefault="00955DEF"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Лирика Н.А. Некрасова, А.А. Фета, Ф.И. Тютчева (обзор). Выразительное чтение наизусть стихотворений Ф.И. Тютчева, А. Фета, Н.А. Некрасова.</w:t>
            </w:r>
          </w:p>
          <w:p w14:paraId="7473CC23" w14:textId="77777777" w:rsidR="00955DEF" w:rsidRDefault="00955DEF"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196B4185" w14:textId="77777777" w:rsidR="00955DEF" w:rsidRPr="003C6679" w:rsidRDefault="00955DEF" w:rsidP="00155DD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2</w:t>
            </w:r>
          </w:p>
        </w:tc>
        <w:tc>
          <w:tcPr>
            <w:tcW w:w="1914" w:type="dxa"/>
            <w:vMerge w:val="restart"/>
            <w:tcBorders>
              <w:top w:val="single" w:sz="4" w:space="0" w:color="auto"/>
              <w:left w:val="single" w:sz="4" w:space="0" w:color="auto"/>
              <w:right w:val="single" w:sz="4" w:space="0" w:color="auto"/>
            </w:tcBorders>
          </w:tcPr>
          <w:p w14:paraId="1CCF2AF6" w14:textId="23887309" w:rsidR="00955DEF" w:rsidRP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955DEF" w14:paraId="13ED59CB" w14:textId="77777777" w:rsidTr="00105C65">
        <w:trPr>
          <w:trHeight w:val="555"/>
          <w:jc w:val="center"/>
        </w:trPr>
        <w:tc>
          <w:tcPr>
            <w:tcW w:w="2946" w:type="dxa"/>
            <w:vMerge/>
            <w:tcBorders>
              <w:left w:val="single" w:sz="4" w:space="0" w:color="auto"/>
              <w:right w:val="single" w:sz="4" w:space="0" w:color="auto"/>
            </w:tcBorders>
          </w:tcPr>
          <w:p w14:paraId="71EA132B" w14:textId="77777777" w:rsidR="00955DEF" w:rsidRDefault="00955DEF"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BEE5B26" w14:textId="39A4181B" w:rsidR="00955DEF"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i/>
                <w:sz w:val="24"/>
                <w:szCs w:val="24"/>
                <w:lang w:eastAsia="en-US"/>
              </w:rPr>
              <w:t xml:space="preserve"> Стихотворения Тютчева: «Сны», «О чем ты воешь, </w:t>
            </w:r>
            <w:proofErr w:type="spellStart"/>
            <w:r w:rsidRPr="00955DEF">
              <w:rPr>
                <w:rFonts w:ascii="Times New Roman" w:hAnsi="Times New Roman"/>
                <w:i/>
                <w:sz w:val="24"/>
                <w:szCs w:val="24"/>
                <w:lang w:eastAsia="en-US"/>
              </w:rPr>
              <w:t>ветр</w:t>
            </w:r>
            <w:proofErr w:type="spellEnd"/>
            <w:r w:rsidRPr="00955DEF">
              <w:rPr>
                <w:rFonts w:ascii="Times New Roman" w:hAnsi="Times New Roman"/>
                <w:i/>
                <w:sz w:val="24"/>
                <w:szCs w:val="24"/>
                <w:lang w:eastAsia="en-US"/>
              </w:rPr>
              <w:t xml:space="preserve"> ночной?», «Видение», «Святая ночь на небосклон взошла…», «Русская география», «Море и утес», «Пророчество», «Над этой темною толпой…»,«Русской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 Стихотворения Фета: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r w:rsidRPr="00955DEF">
              <w:rPr>
                <w:rFonts w:ascii="Times New Roman" w:hAnsi="Times New Roman"/>
                <w:sz w:val="24"/>
                <w:szCs w:val="24"/>
                <w:lang w:eastAsia="en-US"/>
              </w:rPr>
              <w:t xml:space="preserve">. </w:t>
            </w:r>
            <w:r w:rsidRPr="00955DEF">
              <w:rPr>
                <w:rFonts w:ascii="Times New Roman" w:hAnsi="Times New Roman"/>
                <w:i/>
                <w:sz w:val="24"/>
                <w:szCs w:val="24"/>
                <w:lang w:eastAsia="en-US"/>
              </w:rPr>
              <w:t>Стихотворения Некрасова:</w:t>
            </w:r>
            <w:r w:rsidRPr="00955DEF">
              <w:rPr>
                <w:rFonts w:ascii="Times New Roman" w:hAnsi="Times New Roman"/>
                <w:i/>
                <w:sz w:val="24"/>
                <w:szCs w:val="24"/>
                <w:lang w:val="fr-FR" w:eastAsia="en-US"/>
              </w:rPr>
              <w:t xml:space="preserve"> «Есть женщины в русских селеньях…». Образ Матрены Тимофеевны. Нравственный идеал счастья в поэме «Кому на Руси жить хорошо».</w:t>
            </w:r>
          </w:p>
        </w:tc>
        <w:tc>
          <w:tcPr>
            <w:tcW w:w="2346" w:type="dxa"/>
            <w:tcBorders>
              <w:left w:val="single" w:sz="4" w:space="0" w:color="auto"/>
              <w:bottom w:val="single" w:sz="4" w:space="0" w:color="auto"/>
              <w:right w:val="single" w:sz="4" w:space="0" w:color="auto"/>
            </w:tcBorders>
            <w:vAlign w:val="center"/>
          </w:tcPr>
          <w:p w14:paraId="422B8477" w14:textId="7BAC0709" w:rsidR="00955DEF" w:rsidRPr="00955DEF" w:rsidRDefault="00955DEF"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1A85A3E5" w14:textId="77777777" w:rsidR="00955DEF" w:rsidRPr="002B71B8" w:rsidRDefault="00955DEF" w:rsidP="00155DD4">
            <w:pPr>
              <w:spacing w:after="0" w:line="240" w:lineRule="auto"/>
              <w:jc w:val="center"/>
              <w:rPr>
                <w:rFonts w:ascii="Times New Roman" w:hAnsi="Times New Roman"/>
                <w:sz w:val="24"/>
                <w:szCs w:val="24"/>
                <w:lang w:eastAsia="en-US"/>
              </w:rPr>
            </w:pPr>
          </w:p>
        </w:tc>
      </w:tr>
      <w:tr w:rsidR="00447EA2" w14:paraId="48EA408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2ED2B075" w14:textId="73E5E3B4" w:rsidR="00447EA2" w:rsidRPr="00893F55" w:rsidRDefault="00893F55" w:rsidP="00155DD4">
            <w:pPr>
              <w:spacing w:after="0" w:line="240" w:lineRule="auto"/>
              <w:rPr>
                <w:rFonts w:ascii="Times New Roman" w:hAnsi="Times New Roman"/>
                <w:bCs/>
                <w:sz w:val="24"/>
                <w:szCs w:val="24"/>
                <w:lang w:eastAsia="en-US"/>
              </w:rPr>
            </w:pPr>
            <w:r w:rsidRPr="00893F55">
              <w:rPr>
                <w:rFonts w:ascii="Times New Roman" w:hAnsi="Times New Roman"/>
                <w:b/>
                <w:sz w:val="24"/>
                <w:szCs w:val="24"/>
                <w:lang w:eastAsia="en-US"/>
              </w:rPr>
              <w:t>Тема 2.6.</w:t>
            </w:r>
            <w:r w:rsidRPr="00893F55">
              <w:rPr>
                <w:rFonts w:ascii="Times New Roman" w:hAnsi="Times New Roman"/>
                <w:bCs/>
                <w:sz w:val="24"/>
                <w:szCs w:val="24"/>
                <w:lang w:eastAsia="en-US"/>
              </w:rPr>
              <w:t xml:space="preserve"> </w:t>
            </w:r>
            <w:r w:rsidR="00327EC7" w:rsidRPr="00893F55">
              <w:rPr>
                <w:rFonts w:ascii="Times New Roman" w:hAnsi="Times New Roman"/>
                <w:bCs/>
                <w:sz w:val="24"/>
                <w:szCs w:val="24"/>
                <w:lang w:eastAsia="en-US"/>
              </w:rPr>
              <w:t>Жизнь и творчество А. К. Толстого</w:t>
            </w:r>
          </w:p>
        </w:tc>
        <w:tc>
          <w:tcPr>
            <w:tcW w:w="7354" w:type="dxa"/>
            <w:tcBorders>
              <w:top w:val="single" w:sz="4" w:space="0" w:color="auto"/>
              <w:left w:val="single" w:sz="4" w:space="0" w:color="auto"/>
              <w:bottom w:val="single" w:sz="4" w:space="0" w:color="auto"/>
              <w:right w:val="single" w:sz="4" w:space="0" w:color="auto"/>
            </w:tcBorders>
          </w:tcPr>
          <w:p w14:paraId="63C83831" w14:textId="22AB1FCC" w:rsidR="00447EA2" w:rsidRDefault="00447EA2" w:rsidP="00155DD4">
            <w:pPr>
              <w:spacing w:after="0" w:line="240" w:lineRule="auto"/>
              <w:jc w:val="both"/>
              <w:rPr>
                <w:rFonts w:ascii="Times New Roman" w:hAnsi="Times New Roman"/>
                <w:sz w:val="24"/>
                <w:szCs w:val="24"/>
                <w:lang w:eastAsia="en-US"/>
              </w:rPr>
            </w:pPr>
            <w:r w:rsidRPr="00447EA2">
              <w:rPr>
                <w:rFonts w:ascii="Times New Roman" w:hAnsi="Times New Roman"/>
                <w:sz w:val="24"/>
                <w:szCs w:val="24"/>
                <w:lang w:val="fr-FR" w:eastAsia="en-US"/>
              </w:rPr>
              <w:t xml:space="preserve">Обзор жизни и творчества А.К.Толстого. </w:t>
            </w:r>
            <w:r w:rsidRPr="00447EA2">
              <w:rPr>
                <w:rFonts w:ascii="Times New Roman" w:hAnsi="Times New Roman"/>
                <w:sz w:val="24"/>
                <w:szCs w:val="24"/>
                <w:lang w:eastAsia="en-US"/>
              </w:rPr>
              <w:t xml:space="preserve">Основные мотивы лирики. </w:t>
            </w:r>
            <w:r w:rsidRPr="00447EA2">
              <w:rPr>
                <w:rFonts w:ascii="Times New Roman" w:hAnsi="Times New Roman"/>
                <w:sz w:val="24"/>
                <w:szCs w:val="24"/>
                <w:lang w:val="fr-FR" w:eastAsia="en-US"/>
              </w:rPr>
              <w:t>Своеобразие художественного мира А.К.Толстого.</w:t>
            </w:r>
          </w:p>
        </w:tc>
        <w:tc>
          <w:tcPr>
            <w:tcW w:w="2346" w:type="dxa"/>
            <w:tcBorders>
              <w:top w:val="single" w:sz="4" w:space="0" w:color="auto"/>
              <w:left w:val="single" w:sz="4" w:space="0" w:color="auto"/>
              <w:bottom w:val="single" w:sz="4" w:space="0" w:color="auto"/>
              <w:right w:val="single" w:sz="4" w:space="0" w:color="auto"/>
            </w:tcBorders>
            <w:vAlign w:val="center"/>
          </w:tcPr>
          <w:p w14:paraId="132098C7" w14:textId="22AD4A1A" w:rsidR="00447EA2" w:rsidRDefault="00327EC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491D020"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191DF6B0" w14:textId="0395A1D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6D77AF4" w14:textId="7A81E24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7</w:t>
            </w:r>
            <w:r>
              <w:rPr>
                <w:rFonts w:ascii="Times New Roman" w:hAnsi="Times New Roman"/>
                <w:b/>
                <w:sz w:val="24"/>
                <w:szCs w:val="24"/>
                <w:lang w:eastAsia="en-US"/>
              </w:rPr>
              <w:t xml:space="preserve">. </w:t>
            </w:r>
            <w:r>
              <w:rPr>
                <w:rFonts w:ascii="Times New Roman" w:hAnsi="Times New Roman"/>
                <w:sz w:val="24"/>
                <w:szCs w:val="24"/>
                <w:lang w:eastAsia="en-US"/>
              </w:rPr>
              <w:t>Н.С. Лесков «Очарованный странник»</w:t>
            </w:r>
          </w:p>
        </w:tc>
        <w:tc>
          <w:tcPr>
            <w:tcW w:w="7354" w:type="dxa"/>
            <w:tcBorders>
              <w:top w:val="single" w:sz="4" w:space="0" w:color="auto"/>
              <w:left w:val="single" w:sz="4" w:space="0" w:color="auto"/>
              <w:bottom w:val="single" w:sz="4" w:space="0" w:color="auto"/>
              <w:right w:val="single" w:sz="4" w:space="0" w:color="auto"/>
            </w:tcBorders>
            <w:hideMark/>
          </w:tcPr>
          <w:p w14:paraId="5394C41F"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Сведения из биографии. Смысл названия повести. Образ Ивана </w:t>
            </w:r>
            <w:proofErr w:type="spellStart"/>
            <w:r>
              <w:rPr>
                <w:rFonts w:ascii="Times New Roman" w:hAnsi="Times New Roman"/>
                <w:sz w:val="24"/>
                <w:szCs w:val="24"/>
                <w:lang w:eastAsia="en-US"/>
              </w:rPr>
              <w:t>Флягина</w:t>
            </w:r>
            <w:proofErr w:type="spellEnd"/>
            <w:r>
              <w:rPr>
                <w:rFonts w:ascii="Times New Roman" w:hAnsi="Times New Roman"/>
                <w:sz w:val="24"/>
                <w:szCs w:val="24"/>
                <w:lang w:eastAsia="en-US"/>
              </w:rPr>
              <w:t>.</w:t>
            </w:r>
          </w:p>
          <w:p w14:paraId="0D34BF2B"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B96894C"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E6F9772" w14:textId="39E04987"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40C7EA6" w14:textId="3A11A311" w:rsidTr="002B0AC8">
        <w:trPr>
          <w:trHeight w:val="660"/>
          <w:jc w:val="center"/>
        </w:trPr>
        <w:tc>
          <w:tcPr>
            <w:tcW w:w="2946" w:type="dxa"/>
            <w:vMerge w:val="restart"/>
            <w:tcBorders>
              <w:top w:val="single" w:sz="4" w:space="0" w:color="auto"/>
              <w:left w:val="single" w:sz="4" w:space="0" w:color="auto"/>
              <w:right w:val="single" w:sz="4" w:space="0" w:color="auto"/>
            </w:tcBorders>
            <w:hideMark/>
          </w:tcPr>
          <w:p w14:paraId="2D8D7BC1" w14:textId="17BF433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8</w:t>
            </w:r>
            <w:r>
              <w:rPr>
                <w:rFonts w:ascii="Times New Roman" w:hAnsi="Times New Roman"/>
                <w:b/>
                <w:sz w:val="24"/>
                <w:szCs w:val="24"/>
                <w:lang w:eastAsia="en-US"/>
              </w:rPr>
              <w:t xml:space="preserve">. </w:t>
            </w:r>
            <w:r>
              <w:rPr>
                <w:rFonts w:ascii="Times New Roman" w:hAnsi="Times New Roman"/>
                <w:sz w:val="24"/>
                <w:szCs w:val="24"/>
                <w:lang w:eastAsia="en-US"/>
              </w:rPr>
              <w:t>М.Е. Салтыков-Щедрин. «История одного города» как сатирическое произведение</w:t>
            </w:r>
          </w:p>
        </w:tc>
        <w:tc>
          <w:tcPr>
            <w:tcW w:w="7354" w:type="dxa"/>
            <w:tcBorders>
              <w:top w:val="single" w:sz="4" w:space="0" w:color="auto"/>
              <w:left w:val="single" w:sz="4" w:space="0" w:color="auto"/>
              <w:bottom w:val="single" w:sz="4" w:space="0" w:color="auto"/>
              <w:right w:val="single" w:sz="4" w:space="0" w:color="auto"/>
            </w:tcBorders>
            <w:hideMark/>
          </w:tcPr>
          <w:p w14:paraId="27D16F56" w14:textId="727DA595"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Сатира Салтыкова-Щедрина и современное государственное устройство (главы: «Опись градоначальнико</w:t>
            </w:r>
            <w:r w:rsidR="0024408A">
              <w:rPr>
                <w:rFonts w:ascii="Times New Roman" w:hAnsi="Times New Roman"/>
                <w:sz w:val="24"/>
                <w:szCs w:val="24"/>
                <w:lang w:eastAsia="en-US"/>
              </w:rPr>
              <w:t>в</w:t>
            </w:r>
            <w:r>
              <w:rPr>
                <w:rFonts w:ascii="Times New Roman" w:hAnsi="Times New Roman"/>
                <w:sz w:val="24"/>
                <w:szCs w:val="24"/>
                <w:lang w:eastAsia="en-US"/>
              </w:rPr>
              <w:t xml:space="preserve">», «Органчик», «Поклонение мамоне и покаяние»). Гипербола и гротеск как способы изображения действительности. </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8A8F003" w14:textId="6732250E"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A994EC" w14:textId="137E7F08"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5F798B9B" w14:textId="274296DB" w:rsidTr="002B0AC8">
        <w:trPr>
          <w:trHeight w:val="658"/>
          <w:jc w:val="center"/>
        </w:trPr>
        <w:tc>
          <w:tcPr>
            <w:tcW w:w="2946" w:type="dxa"/>
            <w:vMerge/>
            <w:tcBorders>
              <w:left w:val="single" w:sz="4" w:space="0" w:color="auto"/>
              <w:bottom w:val="single" w:sz="4" w:space="0" w:color="auto"/>
              <w:right w:val="single" w:sz="4" w:space="0" w:color="auto"/>
            </w:tcBorders>
          </w:tcPr>
          <w:p w14:paraId="54EAB86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BB0B669" w14:textId="6CF15333"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Роман «Господа Головлевы»; сказки «Орел-меценат», «Либерал» и др.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5552AB11" w14:textId="0161ECCB"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0A21EFC"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0D88B6F" w14:textId="268B71B4" w:rsidTr="002B0AC8">
        <w:trPr>
          <w:trHeight w:val="1130"/>
          <w:jc w:val="center"/>
        </w:trPr>
        <w:tc>
          <w:tcPr>
            <w:tcW w:w="2946" w:type="dxa"/>
            <w:vMerge w:val="restart"/>
            <w:tcBorders>
              <w:top w:val="single" w:sz="4" w:space="0" w:color="auto"/>
              <w:left w:val="single" w:sz="4" w:space="0" w:color="auto"/>
              <w:right w:val="single" w:sz="4" w:space="0" w:color="auto"/>
            </w:tcBorders>
            <w:hideMark/>
          </w:tcPr>
          <w:p w14:paraId="54EDB0BE" w14:textId="64B23BB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9</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Ф.М. Достоевского. «Преступление и наказание». </w:t>
            </w:r>
          </w:p>
        </w:tc>
        <w:tc>
          <w:tcPr>
            <w:tcW w:w="7354" w:type="dxa"/>
            <w:tcBorders>
              <w:top w:val="single" w:sz="4" w:space="0" w:color="auto"/>
              <w:left w:val="single" w:sz="4" w:space="0" w:color="auto"/>
              <w:bottom w:val="single" w:sz="4" w:space="0" w:color="auto"/>
              <w:right w:val="single" w:sz="4" w:space="0" w:color="auto"/>
            </w:tcBorders>
            <w:hideMark/>
          </w:tcPr>
          <w:p w14:paraId="3DA2576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Идейно-художественное своеобразие романа. Отображение русской действительности в романе. Петербург Достоевского. Теория «сильной личности» и её опровержение.</w:t>
            </w:r>
            <w:r>
              <w:rPr>
                <w:rFonts w:ascii="Times New Roman" w:hAnsi="Times New Roman"/>
                <w:b/>
                <w:sz w:val="24"/>
                <w:szCs w:val="24"/>
                <w:lang w:eastAsia="en-US"/>
              </w:rPr>
              <w:t xml:space="preserve"> «</w:t>
            </w:r>
            <w:r>
              <w:rPr>
                <w:rFonts w:ascii="Times New Roman" w:hAnsi="Times New Roman"/>
                <w:sz w:val="24"/>
                <w:szCs w:val="24"/>
                <w:lang w:eastAsia="en-US"/>
              </w:rPr>
              <w:t>Тварь дрожащая или право имею?» Правда Раскольникова и правда Сони. Тайны внутреннего мира человека: готовность к греху, попранию высоких истин и нравственных ценностей, вера в бога, любовь, страдание и очищение. «Двойники» Раскольникова. Эволюция идеи «</w:t>
            </w:r>
            <w:proofErr w:type="spellStart"/>
            <w:r>
              <w:rPr>
                <w:rFonts w:ascii="Times New Roman" w:hAnsi="Times New Roman"/>
                <w:sz w:val="24"/>
                <w:szCs w:val="24"/>
                <w:lang w:eastAsia="en-US"/>
              </w:rPr>
              <w:t>двойничества</w:t>
            </w:r>
            <w:proofErr w:type="spellEnd"/>
            <w:r>
              <w:rPr>
                <w:rFonts w:ascii="Times New Roman" w:hAnsi="Times New Roman"/>
                <w:sz w:val="24"/>
                <w:szCs w:val="24"/>
                <w:lang w:eastAsia="en-US"/>
              </w:rPr>
              <w:t>». Сон Раскольникова в эпилоге. Значение романа.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7FF8686" w14:textId="744C88C0" w:rsidR="00155DD4" w:rsidRPr="003C6679"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4E95DD28" w14:textId="79D4ECC3"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4CD5C22A" w14:textId="03B0DC71" w:rsidTr="002B0AC8">
        <w:trPr>
          <w:trHeight w:val="1128"/>
          <w:jc w:val="center"/>
        </w:trPr>
        <w:tc>
          <w:tcPr>
            <w:tcW w:w="2946" w:type="dxa"/>
            <w:vMerge/>
            <w:tcBorders>
              <w:left w:val="single" w:sz="4" w:space="0" w:color="auto"/>
              <w:bottom w:val="single" w:sz="4" w:space="0" w:color="auto"/>
              <w:right w:val="single" w:sz="4" w:space="0" w:color="auto"/>
            </w:tcBorders>
          </w:tcPr>
          <w:p w14:paraId="2528F17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EC43E05" w14:textId="3B03DCAC"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sz w:val="24"/>
                <w:szCs w:val="24"/>
                <w:u w:val="single"/>
              </w:rPr>
              <w:t xml:space="preserve">Для самостоятельного изучения: </w:t>
            </w:r>
            <w:r w:rsidRPr="00955DEF">
              <w:rPr>
                <w:rFonts w:ascii="Times New Roman" w:hAnsi="Times New Roman"/>
                <w:i/>
                <w:iCs/>
                <w:sz w:val="24"/>
                <w:szCs w:val="24"/>
              </w:rPr>
              <w:t>Обзор романа «Униженные и оскорбленные» или «Идиот»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98C0CD9" w14:textId="7EE9FC50"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3059DD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92A38E2" w14:textId="79840854"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3F869D39" w14:textId="516299A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10</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и судьба Л.Н. Толстого. Роман-эпопея «Война и мир». </w:t>
            </w:r>
          </w:p>
        </w:tc>
        <w:tc>
          <w:tcPr>
            <w:tcW w:w="7354" w:type="dxa"/>
            <w:tcBorders>
              <w:top w:val="single" w:sz="4" w:space="0" w:color="auto"/>
              <w:left w:val="single" w:sz="4" w:space="0" w:color="auto"/>
              <w:bottom w:val="single" w:sz="4" w:space="0" w:color="auto"/>
              <w:right w:val="single" w:sz="4" w:space="0" w:color="auto"/>
            </w:tcBorders>
            <w:hideMark/>
          </w:tcPr>
          <w:p w14:paraId="2A4A76F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Л.Н. Толстого. Религиозные и нравственные искания. Роман-эпопея «Война и мир». Жанровое своеобразие романа. История создания. Исторический и философский аспекты романа. Светское общество в романе.</w:t>
            </w:r>
          </w:p>
          <w:p w14:paraId="05C3953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Осуждение </w:t>
            </w:r>
            <w:proofErr w:type="spellStart"/>
            <w:r>
              <w:rPr>
                <w:rFonts w:ascii="Times New Roman" w:hAnsi="Times New Roman"/>
                <w:sz w:val="24"/>
                <w:szCs w:val="24"/>
                <w:lang w:eastAsia="en-US"/>
              </w:rPr>
              <w:t>бездуховности</w:t>
            </w:r>
            <w:proofErr w:type="spellEnd"/>
            <w:r>
              <w:rPr>
                <w:rFonts w:ascii="Times New Roman" w:hAnsi="Times New Roman"/>
                <w:sz w:val="24"/>
                <w:szCs w:val="24"/>
                <w:lang w:eastAsia="en-US"/>
              </w:rPr>
              <w:t xml:space="preserve"> и </w:t>
            </w:r>
            <w:proofErr w:type="spellStart"/>
            <w:r>
              <w:rPr>
                <w:rFonts w:ascii="Times New Roman" w:hAnsi="Times New Roman"/>
                <w:sz w:val="24"/>
                <w:szCs w:val="24"/>
                <w:lang w:eastAsia="en-US"/>
              </w:rPr>
              <w:t>лжепатриотизма</w:t>
            </w:r>
            <w:proofErr w:type="spellEnd"/>
            <w:r>
              <w:rPr>
                <w:rFonts w:ascii="Times New Roman" w:hAnsi="Times New Roman"/>
                <w:sz w:val="24"/>
                <w:szCs w:val="24"/>
                <w:lang w:eastAsia="en-US"/>
              </w:rPr>
              <w:t xml:space="preserve"> светского общества.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410A05" w14:textId="7140C7AB" w:rsidR="00155DD4"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tcBorders>
              <w:top w:val="single" w:sz="4" w:space="0" w:color="auto"/>
              <w:left w:val="single" w:sz="4" w:space="0" w:color="auto"/>
              <w:bottom w:val="single" w:sz="4" w:space="0" w:color="auto"/>
              <w:right w:val="single" w:sz="4" w:space="0" w:color="auto"/>
            </w:tcBorders>
          </w:tcPr>
          <w:p w14:paraId="59408190" w14:textId="5EA715CE"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6D907A33" w14:textId="1AB765AE"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3D5127C" w14:textId="448C0029"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11</w:t>
            </w:r>
            <w:r>
              <w:rPr>
                <w:rFonts w:ascii="Times New Roman" w:hAnsi="Times New Roman"/>
                <w:b/>
                <w:sz w:val="24"/>
                <w:szCs w:val="24"/>
                <w:lang w:eastAsia="en-US"/>
              </w:rPr>
              <w:t xml:space="preserve">. </w:t>
            </w:r>
            <w:r>
              <w:rPr>
                <w:rFonts w:ascii="Times New Roman" w:hAnsi="Times New Roman"/>
                <w:sz w:val="24"/>
                <w:szCs w:val="24"/>
                <w:lang w:eastAsia="en-US"/>
              </w:rPr>
              <w:t>«Мысль семейная» в романе. «Дорога чести» Андрея Болконского</w:t>
            </w:r>
          </w:p>
        </w:tc>
        <w:tc>
          <w:tcPr>
            <w:tcW w:w="7354" w:type="dxa"/>
            <w:tcBorders>
              <w:top w:val="single" w:sz="4" w:space="0" w:color="auto"/>
              <w:left w:val="single" w:sz="4" w:space="0" w:color="auto"/>
              <w:bottom w:val="single" w:sz="4" w:space="0" w:color="auto"/>
              <w:right w:val="single" w:sz="4" w:space="0" w:color="auto"/>
            </w:tcBorders>
            <w:hideMark/>
          </w:tcPr>
          <w:p w14:paraId="50331DD3"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Система нравственных ценностей, отношение к воспитанию детей в семьях Ростовых и Болконских. Идеальные семьи в романе. Путь нравственных исканий Андрея Болконского.</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40C0E61" w14:textId="4EE3E524"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8C47B10" w14:textId="29BC9DE4"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05E8F853" w14:textId="74B1C6C9"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AACE3FF" w14:textId="6E761D9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Путь исканий Пьера Безухова. «Её сущность – любовь» Образ Наташи Ростовой</w:t>
            </w:r>
          </w:p>
        </w:tc>
        <w:tc>
          <w:tcPr>
            <w:tcW w:w="7354" w:type="dxa"/>
            <w:tcBorders>
              <w:top w:val="single" w:sz="4" w:space="0" w:color="auto"/>
              <w:left w:val="single" w:sz="4" w:space="0" w:color="auto"/>
              <w:bottom w:val="single" w:sz="4" w:space="0" w:color="auto"/>
              <w:right w:val="single" w:sz="4" w:space="0" w:color="auto"/>
            </w:tcBorders>
            <w:hideMark/>
          </w:tcPr>
          <w:p w14:paraId="35B39603" w14:textId="32464346"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«Диалектика души» Пьера Безухова.</w:t>
            </w:r>
          </w:p>
          <w:p w14:paraId="458ECBE7"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Наташа Ростова на пути к счастью.</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2313C74"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3241324" w14:textId="00E09DDE"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24E72781" w14:textId="79FF2B4F" w:rsidTr="00155DD4">
        <w:trPr>
          <w:trHeight w:val="920"/>
          <w:jc w:val="center"/>
        </w:trPr>
        <w:tc>
          <w:tcPr>
            <w:tcW w:w="2946" w:type="dxa"/>
            <w:vMerge w:val="restart"/>
            <w:tcBorders>
              <w:top w:val="single" w:sz="4" w:space="0" w:color="auto"/>
              <w:left w:val="single" w:sz="4" w:space="0" w:color="auto"/>
              <w:right w:val="single" w:sz="4" w:space="0" w:color="auto"/>
            </w:tcBorders>
            <w:hideMark/>
          </w:tcPr>
          <w:p w14:paraId="558B34E2" w14:textId="36C90D3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«Мысль народная» в романе. «Нет величия там, где нет простоты, добра и правды»</w:t>
            </w:r>
          </w:p>
        </w:tc>
        <w:tc>
          <w:tcPr>
            <w:tcW w:w="7354" w:type="dxa"/>
            <w:tcBorders>
              <w:top w:val="single" w:sz="4" w:space="0" w:color="auto"/>
              <w:left w:val="single" w:sz="4" w:space="0" w:color="auto"/>
              <w:bottom w:val="single" w:sz="4" w:space="0" w:color="auto"/>
              <w:right w:val="single" w:sz="4" w:space="0" w:color="auto"/>
            </w:tcBorders>
            <w:hideMark/>
          </w:tcPr>
          <w:p w14:paraId="5159FB7F" w14:textId="38D5C84E"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Истинный и ложный патриотизм в изображении Л.Н. Толстого. Роль антитезы в изображении войны 1805 – 1807 гг., войны 1812 года. Кутузов и Наполеон в романе. Осуждение жестокости войны. Образ Платона Каратаева. Значение романа.</w:t>
            </w:r>
          </w:p>
        </w:tc>
        <w:tc>
          <w:tcPr>
            <w:tcW w:w="2346" w:type="dxa"/>
            <w:tcBorders>
              <w:top w:val="single" w:sz="4" w:space="0" w:color="auto"/>
              <w:left w:val="single" w:sz="4" w:space="0" w:color="auto"/>
              <w:right w:val="single" w:sz="4" w:space="0" w:color="auto"/>
            </w:tcBorders>
            <w:vAlign w:val="center"/>
            <w:hideMark/>
          </w:tcPr>
          <w:p w14:paraId="5E3B52DF" w14:textId="3001D332" w:rsidR="00155DD4" w:rsidRPr="00C90B95"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D2D70BB" w14:textId="791C5D06"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25A96D8D" w14:textId="568D36E7" w:rsidTr="00155DD4">
        <w:trPr>
          <w:trHeight w:val="920"/>
          <w:jc w:val="center"/>
        </w:trPr>
        <w:tc>
          <w:tcPr>
            <w:tcW w:w="2946" w:type="dxa"/>
            <w:vMerge/>
            <w:tcBorders>
              <w:left w:val="single" w:sz="4" w:space="0" w:color="auto"/>
              <w:bottom w:val="single" w:sz="4" w:space="0" w:color="auto"/>
              <w:right w:val="single" w:sz="4" w:space="0" w:color="auto"/>
            </w:tcBorders>
          </w:tcPr>
          <w:p w14:paraId="17BD733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9FA33F0" w14:textId="6EA60BFD"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«Севастопольские рассказы». Роман «Анна Каренина» (общая характеристика).</w:t>
            </w:r>
          </w:p>
        </w:tc>
        <w:tc>
          <w:tcPr>
            <w:tcW w:w="2346" w:type="dxa"/>
            <w:tcBorders>
              <w:left w:val="single" w:sz="4" w:space="0" w:color="auto"/>
              <w:bottom w:val="single" w:sz="4" w:space="0" w:color="auto"/>
              <w:right w:val="single" w:sz="4" w:space="0" w:color="auto"/>
            </w:tcBorders>
            <w:vAlign w:val="center"/>
          </w:tcPr>
          <w:p w14:paraId="6EA75D0B" w14:textId="20B6748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28015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4E5ED25" w14:textId="06BB660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2E34851" w14:textId="21A68378"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А.П. Чехов. Рассказы. «Маленький человек» в прозе Чехова. Рассказ «</w:t>
            </w:r>
            <w:proofErr w:type="spellStart"/>
            <w:r>
              <w:rPr>
                <w:rFonts w:ascii="Times New Roman" w:hAnsi="Times New Roman"/>
                <w:sz w:val="24"/>
                <w:szCs w:val="24"/>
                <w:lang w:eastAsia="en-US"/>
              </w:rPr>
              <w:t>Ионыч</w:t>
            </w:r>
            <w:proofErr w:type="spellEnd"/>
            <w:r>
              <w:rPr>
                <w:rFonts w:ascii="Times New Roman" w:hAnsi="Times New Roman"/>
                <w:sz w:val="24"/>
                <w:szCs w:val="24"/>
                <w:lang w:eastAsia="en-US"/>
              </w:rPr>
              <w:t>»</w:t>
            </w:r>
          </w:p>
        </w:tc>
        <w:tc>
          <w:tcPr>
            <w:tcW w:w="7354" w:type="dxa"/>
            <w:tcBorders>
              <w:top w:val="single" w:sz="4" w:space="0" w:color="auto"/>
              <w:left w:val="single" w:sz="4" w:space="0" w:color="auto"/>
              <w:bottom w:val="single" w:sz="4" w:space="0" w:color="auto"/>
              <w:right w:val="single" w:sz="4" w:space="0" w:color="auto"/>
            </w:tcBorders>
            <w:hideMark/>
          </w:tcPr>
          <w:p w14:paraId="745A3E1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Своеобразие мастерства писателя. Тема гибели человеческой души. Перерождение доктора </w:t>
            </w:r>
            <w:proofErr w:type="spellStart"/>
            <w:r>
              <w:rPr>
                <w:rFonts w:ascii="Times New Roman" w:hAnsi="Times New Roman"/>
                <w:sz w:val="24"/>
                <w:szCs w:val="24"/>
                <w:lang w:eastAsia="en-US"/>
              </w:rPr>
              <w:t>Старцева</w:t>
            </w:r>
            <w:proofErr w:type="spellEnd"/>
            <w:r>
              <w:rPr>
                <w:rFonts w:ascii="Times New Roman" w:hAnsi="Times New Roman"/>
                <w:sz w:val="24"/>
                <w:szCs w:val="24"/>
                <w:lang w:eastAsia="en-US"/>
              </w:rPr>
              <w:t xml:space="preserve"> в </w:t>
            </w:r>
            <w:proofErr w:type="spellStart"/>
            <w:r>
              <w:rPr>
                <w:rFonts w:ascii="Times New Roman" w:hAnsi="Times New Roman"/>
                <w:sz w:val="24"/>
                <w:szCs w:val="24"/>
                <w:lang w:eastAsia="en-US"/>
              </w:rPr>
              <w:t>Ионыча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50BE891"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E46F6F6" w14:textId="7657361A"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DB13661" w14:textId="637D1DF6" w:rsidTr="002B0AC8">
        <w:trPr>
          <w:trHeight w:val="563"/>
          <w:jc w:val="center"/>
        </w:trPr>
        <w:tc>
          <w:tcPr>
            <w:tcW w:w="2946" w:type="dxa"/>
            <w:vMerge w:val="restart"/>
            <w:tcBorders>
              <w:top w:val="single" w:sz="4" w:space="0" w:color="auto"/>
              <w:left w:val="single" w:sz="4" w:space="0" w:color="auto"/>
              <w:right w:val="single" w:sz="4" w:space="0" w:color="auto"/>
            </w:tcBorders>
            <w:hideMark/>
          </w:tcPr>
          <w:p w14:paraId="33C7A8EA" w14:textId="1DA82F6D" w:rsidR="00155DD4" w:rsidRDefault="00155DD4" w:rsidP="00155DD4">
            <w:pPr>
              <w:spacing w:after="0" w:line="240" w:lineRule="auto"/>
              <w:rPr>
                <w:rFonts w:ascii="Times New Roman" w:hAnsi="Times New Roman"/>
                <w:b/>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Чехов и МХАТ. Пьеса «Вишнёвый сад». Идейное содержание.</w:t>
            </w:r>
          </w:p>
        </w:tc>
        <w:tc>
          <w:tcPr>
            <w:tcW w:w="7354" w:type="dxa"/>
            <w:tcBorders>
              <w:top w:val="single" w:sz="4" w:space="0" w:color="auto"/>
              <w:left w:val="single" w:sz="4" w:space="0" w:color="auto"/>
              <w:bottom w:val="single" w:sz="4" w:space="0" w:color="auto"/>
              <w:right w:val="single" w:sz="4" w:space="0" w:color="auto"/>
            </w:tcBorders>
            <w:hideMark/>
          </w:tcPr>
          <w:p w14:paraId="0DA7F83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Старые и новые хозяева жизни. Смысл названия пьесы. Прошлое, настоящее и будущее России в пьесе. Символы и «подводное течение» в произведении.</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FEB3730" w14:textId="4F9A3E50" w:rsidR="00155DD4" w:rsidRPr="00857A79"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F358C8" w14:textId="12CE414D"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E77565B" w14:textId="1B8CA738" w:rsidTr="002B0AC8">
        <w:trPr>
          <w:trHeight w:val="561"/>
          <w:jc w:val="center"/>
        </w:trPr>
        <w:tc>
          <w:tcPr>
            <w:tcW w:w="2946" w:type="dxa"/>
            <w:vMerge/>
            <w:tcBorders>
              <w:left w:val="single" w:sz="4" w:space="0" w:color="auto"/>
              <w:bottom w:val="single" w:sz="4" w:space="0" w:color="auto"/>
              <w:right w:val="single" w:sz="4" w:space="0" w:color="auto"/>
            </w:tcBorders>
          </w:tcPr>
          <w:p w14:paraId="207DDA3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72A529E" w14:textId="4EF40544"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Рассказы «Дома», «Дама с собачкой», «Палата № 6».</w:t>
            </w:r>
          </w:p>
        </w:tc>
        <w:tc>
          <w:tcPr>
            <w:tcW w:w="2346" w:type="dxa"/>
            <w:tcBorders>
              <w:top w:val="single" w:sz="4" w:space="0" w:color="auto"/>
              <w:left w:val="single" w:sz="4" w:space="0" w:color="auto"/>
              <w:bottom w:val="single" w:sz="4" w:space="0" w:color="auto"/>
              <w:right w:val="single" w:sz="4" w:space="0" w:color="auto"/>
            </w:tcBorders>
            <w:vAlign w:val="center"/>
          </w:tcPr>
          <w:p w14:paraId="4DB045EC" w14:textId="76C728BD"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7DF7DDF1" w14:textId="77777777" w:rsidR="00155DD4" w:rsidRDefault="00155DD4" w:rsidP="00155DD4">
            <w:pPr>
              <w:spacing w:after="0" w:line="240" w:lineRule="auto"/>
              <w:jc w:val="center"/>
              <w:rPr>
                <w:rFonts w:ascii="Times New Roman" w:hAnsi="Times New Roman"/>
                <w:sz w:val="24"/>
                <w:szCs w:val="24"/>
                <w:lang w:eastAsia="en-US"/>
              </w:rPr>
            </w:pPr>
          </w:p>
        </w:tc>
      </w:tr>
      <w:tr w:rsidR="00B65CB9" w14:paraId="44A73055"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3A4B6A8" w14:textId="4938F07F"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6</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М. Гаршин</w:t>
            </w:r>
          </w:p>
        </w:tc>
        <w:tc>
          <w:tcPr>
            <w:tcW w:w="7354" w:type="dxa"/>
            <w:tcBorders>
              <w:top w:val="single" w:sz="4" w:space="0" w:color="auto"/>
              <w:left w:val="single" w:sz="4" w:space="0" w:color="auto"/>
              <w:bottom w:val="single" w:sz="4" w:space="0" w:color="auto"/>
              <w:right w:val="single" w:sz="4" w:space="0" w:color="auto"/>
            </w:tcBorders>
          </w:tcPr>
          <w:p w14:paraId="5255C64E" w14:textId="5B09EFE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Личность и мировоззрение Гаршина. «Четыре дня»: Тема войны и проблема мирового зла. Психологическая новелла в жанровой системе Гаршина.</w:t>
            </w:r>
          </w:p>
          <w:p w14:paraId="3FA57122" w14:textId="0D54FD7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Проблема повседневного зла: «Происшествие», «Трус».</w:t>
            </w:r>
          </w:p>
          <w:p w14:paraId="48F1F42D" w14:textId="108B8589"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 xml:space="preserve"> «Художники» как рассказ-манифест. Проблема соотношения чистого искусства и искусства социального служения.</w:t>
            </w:r>
          </w:p>
          <w:p w14:paraId="791245F8" w14:textId="538E960F" w:rsidR="00B65CB9" w:rsidRDefault="00B65CB9" w:rsidP="00B65CB9">
            <w:pPr>
              <w:spacing w:after="0" w:line="240" w:lineRule="auto"/>
              <w:jc w:val="both"/>
              <w:rPr>
                <w:rFonts w:ascii="Times New Roman" w:hAnsi="Times New Roman"/>
                <w:b/>
                <w:sz w:val="24"/>
                <w:szCs w:val="24"/>
                <w:lang w:eastAsia="en-US"/>
              </w:rPr>
            </w:pPr>
            <w:proofErr w:type="spellStart"/>
            <w:r w:rsidRPr="004A1B66">
              <w:rPr>
                <w:rFonts w:ascii="Times New Roman" w:hAnsi="Times New Roman"/>
                <w:bCs/>
                <w:sz w:val="24"/>
                <w:szCs w:val="24"/>
                <w:lang w:eastAsia="en-US"/>
              </w:rPr>
              <w:t>Притчево</w:t>
            </w:r>
            <w:proofErr w:type="spellEnd"/>
            <w:r w:rsidRPr="004A1B66">
              <w:rPr>
                <w:rFonts w:ascii="Times New Roman" w:hAnsi="Times New Roman"/>
                <w:bCs/>
                <w:sz w:val="24"/>
                <w:szCs w:val="24"/>
                <w:lang w:eastAsia="en-US"/>
              </w:rPr>
              <w:t>-сказочное измерение жанровой системы Гаршина. «Красный цветок» как синтез художественного наследия писателя.</w:t>
            </w:r>
          </w:p>
        </w:tc>
        <w:tc>
          <w:tcPr>
            <w:tcW w:w="2346" w:type="dxa"/>
            <w:tcBorders>
              <w:top w:val="single" w:sz="4" w:space="0" w:color="auto"/>
              <w:left w:val="single" w:sz="4" w:space="0" w:color="auto"/>
              <w:bottom w:val="single" w:sz="4" w:space="0" w:color="auto"/>
              <w:right w:val="single" w:sz="4" w:space="0" w:color="auto"/>
            </w:tcBorders>
            <w:vAlign w:val="center"/>
          </w:tcPr>
          <w:p w14:paraId="4D1333BA" w14:textId="201FAD9F" w:rsidR="00B65CB9" w:rsidRPr="004A1B66" w:rsidRDefault="00B65CB9" w:rsidP="00B65CB9">
            <w:pPr>
              <w:spacing w:after="0" w:line="240" w:lineRule="auto"/>
              <w:jc w:val="center"/>
              <w:rPr>
                <w:rFonts w:ascii="Times New Roman" w:hAnsi="Times New Roman"/>
                <w:bCs/>
                <w:sz w:val="24"/>
                <w:szCs w:val="24"/>
                <w:lang w:eastAsia="en-US"/>
              </w:rPr>
            </w:pPr>
            <w:r w:rsidRPr="004A1B66">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4B4517D" w14:textId="13955107"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72B4C3F"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2907D42" w14:textId="47B8598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7</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Г. Короленко</w:t>
            </w:r>
          </w:p>
        </w:tc>
        <w:tc>
          <w:tcPr>
            <w:tcW w:w="7354" w:type="dxa"/>
            <w:tcBorders>
              <w:top w:val="single" w:sz="4" w:space="0" w:color="auto"/>
              <w:left w:val="single" w:sz="4" w:space="0" w:color="auto"/>
              <w:bottom w:val="single" w:sz="4" w:space="0" w:color="auto"/>
              <w:right w:val="single" w:sz="4" w:space="0" w:color="auto"/>
            </w:tcBorders>
          </w:tcPr>
          <w:p w14:paraId="1FEF5A22" w14:textId="28ACEED6" w:rsidR="00B65CB9" w:rsidRPr="005154BA" w:rsidRDefault="00B65CB9" w:rsidP="00B65CB9">
            <w:pPr>
              <w:spacing w:after="0" w:line="240" w:lineRule="auto"/>
              <w:jc w:val="both"/>
              <w:rPr>
                <w:rFonts w:ascii="Times New Roman" w:hAnsi="Times New Roman"/>
                <w:sz w:val="24"/>
                <w:szCs w:val="24"/>
                <w:lang w:eastAsia="en-US"/>
              </w:rPr>
            </w:pPr>
            <w:r>
              <w:rPr>
                <w:rFonts w:ascii="Times New Roman" w:hAnsi="Times New Roman"/>
                <w:bCs/>
                <w:sz w:val="24"/>
                <w:szCs w:val="24"/>
                <w:lang w:eastAsia="en-US"/>
              </w:rPr>
              <w:t>Т</w:t>
            </w:r>
            <w:r w:rsidRPr="005154BA">
              <w:rPr>
                <w:rFonts w:ascii="Times New Roman" w:hAnsi="Times New Roman"/>
                <w:bCs/>
                <w:sz w:val="24"/>
                <w:szCs w:val="24"/>
                <w:lang w:eastAsia="en-US"/>
              </w:rPr>
              <w:t xml:space="preserve">ворчество </w:t>
            </w:r>
            <w:r>
              <w:rPr>
                <w:rFonts w:ascii="Times New Roman" w:hAnsi="Times New Roman"/>
                <w:bCs/>
                <w:sz w:val="24"/>
                <w:szCs w:val="24"/>
                <w:lang w:eastAsia="en-US"/>
              </w:rPr>
              <w:t>В</w:t>
            </w:r>
            <w:r w:rsidRPr="005154BA">
              <w:rPr>
                <w:rFonts w:ascii="Times New Roman" w:hAnsi="Times New Roman"/>
                <w:bCs/>
                <w:sz w:val="24"/>
                <w:szCs w:val="24"/>
                <w:lang w:eastAsia="en-US"/>
              </w:rPr>
              <w:t>.</w:t>
            </w:r>
            <w:r>
              <w:rPr>
                <w:rFonts w:ascii="Times New Roman" w:hAnsi="Times New Roman"/>
                <w:bCs/>
                <w:sz w:val="24"/>
                <w:szCs w:val="24"/>
                <w:lang w:eastAsia="en-US"/>
              </w:rPr>
              <w:t>Г</w:t>
            </w:r>
            <w:r w:rsidRPr="005154BA">
              <w:rPr>
                <w:rFonts w:ascii="Times New Roman" w:hAnsi="Times New Roman"/>
                <w:bCs/>
                <w:sz w:val="24"/>
                <w:szCs w:val="24"/>
                <w:lang w:eastAsia="en-US"/>
              </w:rPr>
              <w:t>.</w:t>
            </w:r>
            <w:r>
              <w:rPr>
                <w:rFonts w:ascii="Times New Roman" w:hAnsi="Times New Roman"/>
                <w:bCs/>
                <w:sz w:val="24"/>
                <w:szCs w:val="24"/>
                <w:lang w:eastAsia="en-US"/>
              </w:rPr>
              <w:t xml:space="preserve"> </w:t>
            </w:r>
            <w:r w:rsidRPr="005154BA">
              <w:rPr>
                <w:rFonts w:ascii="Times New Roman" w:hAnsi="Times New Roman"/>
                <w:bCs/>
                <w:sz w:val="24"/>
                <w:szCs w:val="24"/>
                <w:lang w:eastAsia="en-US"/>
              </w:rPr>
              <w:t>Короленко. Проблематика и художественное своеобразие.</w:t>
            </w:r>
            <w:r>
              <w:rPr>
                <w:rFonts w:ascii="Times New Roman" w:hAnsi="Times New Roman"/>
                <w:bCs/>
                <w:sz w:val="24"/>
                <w:szCs w:val="24"/>
                <w:lang w:eastAsia="en-US"/>
              </w:rPr>
              <w:t xml:space="preserve"> </w:t>
            </w:r>
            <w:r w:rsidRPr="005154BA">
              <w:rPr>
                <w:rFonts w:ascii="Times New Roman" w:hAnsi="Times New Roman"/>
                <w:sz w:val="24"/>
                <w:szCs w:val="24"/>
                <w:lang w:eastAsia="en-US"/>
              </w:rPr>
              <w:t>Проблема народа в творчестве Короленко и ее художественное воплощение</w:t>
            </w:r>
            <w:r>
              <w:rPr>
                <w:rFonts w:ascii="Times New Roman" w:hAnsi="Times New Roman"/>
                <w:sz w:val="24"/>
                <w:szCs w:val="24"/>
                <w:lang w:eastAsia="en-US"/>
              </w:rPr>
              <w:t>.  Рассказы «Сон Макара», «Река играет», «Лес шумит».</w:t>
            </w:r>
          </w:p>
          <w:p w14:paraId="5C2240E4" w14:textId="3C619E1F" w:rsidR="00B65CB9" w:rsidRPr="004A1B66" w:rsidRDefault="00B65CB9" w:rsidP="00B65CB9">
            <w:pPr>
              <w:spacing w:after="0" w:line="240" w:lineRule="auto"/>
              <w:jc w:val="both"/>
              <w:rPr>
                <w:rFonts w:ascii="Times New Roman" w:hAnsi="Times New Roman"/>
                <w:bCs/>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29204498" w14:textId="734840EA" w:rsidR="00B65CB9" w:rsidRPr="004A1B66"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5F445EC"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1F1538A" w14:textId="290A5526"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4338E947" w14:textId="77777777"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3. Литература ХХ века</w:t>
            </w:r>
          </w:p>
          <w:p w14:paraId="795A2B52" w14:textId="77777777" w:rsidR="00B65CB9" w:rsidRDefault="00B65CB9" w:rsidP="00B65CB9">
            <w:pPr>
              <w:spacing w:after="0" w:line="240" w:lineRule="auto"/>
              <w:jc w:val="center"/>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2CD95689" w14:textId="4E4EAA54"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42</w:t>
            </w:r>
          </w:p>
          <w:p w14:paraId="133CE386" w14:textId="509EE40D" w:rsidR="00B65CB9" w:rsidRPr="006C3240"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32</w:t>
            </w:r>
            <w:r>
              <w:rPr>
                <w:rFonts w:ascii="Times New Roman" w:hAnsi="Times New Roman"/>
                <w:b/>
                <w:sz w:val="24"/>
                <w:szCs w:val="24"/>
                <w:lang w:eastAsia="en-US"/>
              </w:rPr>
              <w:t>л.+</w:t>
            </w:r>
            <w:r w:rsidR="001E75C4">
              <w:rPr>
                <w:rFonts w:ascii="Times New Roman" w:hAnsi="Times New Roman"/>
                <w:b/>
                <w:sz w:val="24"/>
                <w:szCs w:val="24"/>
                <w:lang w:eastAsia="en-US"/>
              </w:rPr>
              <w:t>10</w:t>
            </w:r>
            <w:r>
              <w:rPr>
                <w:rFonts w:ascii="Times New Roman" w:hAnsi="Times New Roman"/>
                <w:b/>
                <w:sz w:val="24"/>
                <w:szCs w:val="24"/>
                <w:lang w:eastAsia="en-US"/>
              </w:rPr>
              <w:t>пр.)</w:t>
            </w:r>
          </w:p>
        </w:tc>
        <w:tc>
          <w:tcPr>
            <w:tcW w:w="1914" w:type="dxa"/>
            <w:tcBorders>
              <w:top w:val="single" w:sz="4" w:space="0" w:color="auto"/>
              <w:left w:val="single" w:sz="4" w:space="0" w:color="auto"/>
              <w:bottom w:val="single" w:sz="4" w:space="0" w:color="auto"/>
              <w:right w:val="single" w:sz="4" w:space="0" w:color="auto"/>
            </w:tcBorders>
          </w:tcPr>
          <w:p w14:paraId="0C714A2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A96CAB9" w14:textId="7137831A"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21E9007"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3.1. </w:t>
            </w:r>
            <w:r w:rsidRPr="00820FB6">
              <w:rPr>
                <w:rFonts w:ascii="Times New Roman" w:hAnsi="Times New Roman"/>
                <w:sz w:val="24"/>
                <w:szCs w:val="24"/>
                <w:lang w:eastAsia="en-US"/>
              </w:rPr>
              <w:t>Введение. Русская литература на рубеже веков</w:t>
            </w:r>
          </w:p>
        </w:tc>
        <w:tc>
          <w:tcPr>
            <w:tcW w:w="7354" w:type="dxa"/>
            <w:tcBorders>
              <w:top w:val="single" w:sz="4" w:space="0" w:color="auto"/>
              <w:left w:val="single" w:sz="4" w:space="0" w:color="auto"/>
              <w:bottom w:val="single" w:sz="4" w:space="0" w:color="auto"/>
              <w:right w:val="single" w:sz="4" w:space="0" w:color="auto"/>
            </w:tcBorders>
          </w:tcPr>
          <w:p w14:paraId="29882D8B"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Литература начала ХХ века (обзор). Традиции русской классической литературы </w:t>
            </w:r>
            <w:r>
              <w:rPr>
                <w:rFonts w:ascii="Times New Roman" w:hAnsi="Times New Roman"/>
                <w:sz w:val="24"/>
                <w:szCs w:val="24"/>
                <w:lang w:val="en-US" w:eastAsia="en-US"/>
              </w:rPr>
              <w:t>XIX</w:t>
            </w:r>
            <w:r>
              <w:rPr>
                <w:rFonts w:ascii="Times New Roman" w:hAnsi="Times New Roman"/>
                <w:sz w:val="24"/>
                <w:szCs w:val="24"/>
                <w:lang w:eastAsia="en-US"/>
              </w:rPr>
              <w:t xml:space="preserve"> века и их развитие в литературе ХХ века. Многообразие литературных течений.</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847EE88" w14:textId="6935EEE5" w:rsidR="00B65CB9" w:rsidRPr="00F05E0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9AD65B7" w14:textId="16CF5094"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826D42B" w14:textId="0C2425A1"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75EBE39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3.2. </w:t>
            </w:r>
            <w:r>
              <w:rPr>
                <w:rFonts w:ascii="Times New Roman" w:hAnsi="Times New Roman"/>
                <w:sz w:val="24"/>
                <w:szCs w:val="24"/>
                <w:lang w:eastAsia="en-US"/>
              </w:rPr>
              <w:t>И.А. Бунин. Лирика. Рассказы о любви «Тёмные аллеи». Рассказ «Господин из Сан-Франциско»</w:t>
            </w:r>
          </w:p>
        </w:tc>
        <w:tc>
          <w:tcPr>
            <w:tcW w:w="7354" w:type="dxa"/>
            <w:tcBorders>
              <w:top w:val="single" w:sz="4" w:space="0" w:color="auto"/>
              <w:left w:val="single" w:sz="4" w:space="0" w:color="auto"/>
              <w:bottom w:val="single" w:sz="4" w:space="0" w:color="auto"/>
              <w:right w:val="single" w:sz="4" w:space="0" w:color="auto"/>
            </w:tcBorders>
            <w:hideMark/>
          </w:tcPr>
          <w:p w14:paraId="7586DD29"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Философичность лирики И.А. Бунина. Трагедия любви в рассказах сборника «Тёмные аллеи». Злой и прекрасный мир на страницах рассказа. Осуждение </w:t>
            </w:r>
            <w:proofErr w:type="spellStart"/>
            <w:r>
              <w:rPr>
                <w:rFonts w:ascii="Times New Roman" w:hAnsi="Times New Roman"/>
                <w:sz w:val="24"/>
                <w:szCs w:val="24"/>
                <w:lang w:eastAsia="en-US"/>
              </w:rPr>
              <w:t>бездуховности</w:t>
            </w:r>
            <w:proofErr w:type="spellEnd"/>
            <w:r>
              <w:rPr>
                <w:rFonts w:ascii="Times New Roman" w:hAnsi="Times New Roman"/>
                <w:sz w:val="24"/>
                <w:szCs w:val="24"/>
                <w:lang w:eastAsia="en-US"/>
              </w:rPr>
              <w:t xml:space="preserve"> существования.</w:t>
            </w:r>
          </w:p>
          <w:p w14:paraId="03AC458A" w14:textId="77777777" w:rsidR="00B65CB9" w:rsidRPr="00B425C2" w:rsidRDefault="00B65CB9" w:rsidP="00B65CB9">
            <w:pPr>
              <w:spacing w:after="0" w:line="240" w:lineRule="auto"/>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DC1354E" w14:textId="5F6D6AB8" w:rsidR="00B65CB9" w:rsidRPr="00C90B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4469C" w14:textId="074B948A"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9CD91CF" w14:textId="490770E3" w:rsidTr="00155DD4">
        <w:trPr>
          <w:trHeight w:val="550"/>
          <w:jc w:val="center"/>
        </w:trPr>
        <w:tc>
          <w:tcPr>
            <w:tcW w:w="2946" w:type="dxa"/>
            <w:vMerge/>
            <w:tcBorders>
              <w:left w:val="single" w:sz="4" w:space="0" w:color="auto"/>
              <w:bottom w:val="single" w:sz="4" w:space="0" w:color="auto"/>
              <w:right w:val="single" w:sz="4" w:space="0" w:color="auto"/>
            </w:tcBorders>
          </w:tcPr>
          <w:p w14:paraId="6F9A079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296AF" w14:textId="011E01F6" w:rsidR="00B65CB9" w:rsidRDefault="00B65CB9" w:rsidP="00B65CB9">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sz w:val="24"/>
                <w:szCs w:val="24"/>
                <w:u w:val="single"/>
                <w:lang w:eastAsia="en-US"/>
              </w:rPr>
              <w:t xml:space="preserve"> </w:t>
            </w:r>
            <w:r w:rsidRPr="00955DEF">
              <w:rPr>
                <w:rFonts w:ascii="Times New Roman" w:hAnsi="Times New Roman"/>
                <w:i/>
                <w:sz w:val="24"/>
                <w:szCs w:val="24"/>
                <w:lang w:eastAsia="en-US"/>
              </w:rPr>
              <w:t>Рассказы (по выбору преподавателя) «Деревня», «Чаша жизни», «Легкое дыхание», «Грамматика любви», «Митина любовь». Стихотворения «Мы встретились случайно на углу», «Я к ней пришел в полночный час…», «Ковыль».</w:t>
            </w:r>
          </w:p>
        </w:tc>
        <w:tc>
          <w:tcPr>
            <w:tcW w:w="2346" w:type="dxa"/>
            <w:tcBorders>
              <w:left w:val="single" w:sz="4" w:space="0" w:color="auto"/>
              <w:bottom w:val="single" w:sz="4" w:space="0" w:color="auto"/>
              <w:right w:val="single" w:sz="4" w:space="0" w:color="auto"/>
            </w:tcBorders>
            <w:vAlign w:val="center"/>
          </w:tcPr>
          <w:p w14:paraId="60FB753D" w14:textId="4697B840" w:rsidR="00B65CB9" w:rsidRPr="00955DEF" w:rsidRDefault="00B65CB9" w:rsidP="00B65CB9">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D827F7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4D840E9B" w14:textId="5260F19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4A63F93"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3.3. </w:t>
            </w:r>
            <w:r>
              <w:rPr>
                <w:rFonts w:ascii="Times New Roman" w:hAnsi="Times New Roman"/>
                <w:sz w:val="24"/>
                <w:szCs w:val="24"/>
                <w:lang w:eastAsia="en-US"/>
              </w:rPr>
              <w:t xml:space="preserve">А.И. Куприн. Повести «Гранатовый браслет», «Олеся» </w:t>
            </w:r>
          </w:p>
        </w:tc>
        <w:tc>
          <w:tcPr>
            <w:tcW w:w="7354" w:type="dxa"/>
            <w:tcBorders>
              <w:top w:val="single" w:sz="4" w:space="0" w:color="auto"/>
              <w:left w:val="single" w:sz="4" w:space="0" w:color="auto"/>
              <w:bottom w:val="single" w:sz="4" w:space="0" w:color="auto"/>
              <w:right w:val="single" w:sz="4" w:space="0" w:color="auto"/>
            </w:tcBorders>
            <w:hideMark/>
          </w:tcPr>
          <w:p w14:paraId="79CD5DD9" w14:textId="2EB98BDB" w:rsidR="00B65CB9" w:rsidRPr="00112107"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Смысл названия повести «Гранатовый браслет, спор о сильной бескорыстной любви. Тема неравенства в повести «Олеся».</w:t>
            </w:r>
            <w:r w:rsidRPr="00B425C2">
              <w:rPr>
                <w:rFonts w:ascii="Times New Roman" w:hAnsi="Times New Roman"/>
                <w:sz w:val="24"/>
                <w:szCs w:val="24"/>
                <w:u w:val="single"/>
                <w:lang w:eastAsia="en-US"/>
              </w:rPr>
              <w:t xml:space="preserve"> </w:t>
            </w:r>
          </w:p>
          <w:p w14:paraId="56964DA9"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7D8E0C8A" w14:textId="5CB89D07" w:rsidR="00B65CB9" w:rsidRPr="00112107"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21F7C3" w14:textId="443DE98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49CC11A" w14:textId="77777777" w:rsidTr="00105C65">
        <w:trPr>
          <w:trHeight w:val="555"/>
          <w:jc w:val="center"/>
        </w:trPr>
        <w:tc>
          <w:tcPr>
            <w:tcW w:w="2946" w:type="dxa"/>
            <w:vMerge/>
            <w:tcBorders>
              <w:left w:val="single" w:sz="4" w:space="0" w:color="auto"/>
              <w:right w:val="single" w:sz="4" w:space="0" w:color="auto"/>
            </w:tcBorders>
          </w:tcPr>
          <w:p w14:paraId="118060BB"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0BB07E" w14:textId="78FFF2EA" w:rsidR="00B65CB9" w:rsidRDefault="00B65CB9" w:rsidP="00B65CB9">
            <w:pPr>
              <w:spacing w:after="0" w:line="240" w:lineRule="auto"/>
              <w:jc w:val="both"/>
              <w:rPr>
                <w:rFonts w:ascii="Times New Roman" w:hAnsi="Times New Roman"/>
                <w:sz w:val="24"/>
                <w:szCs w:val="24"/>
                <w:lang w:eastAsia="en-US"/>
              </w:rPr>
            </w:pPr>
            <w:r w:rsidRPr="0023689A">
              <w:rPr>
                <w:rFonts w:ascii="Times New Roman" w:hAnsi="Times New Roman"/>
                <w:i/>
                <w:sz w:val="24"/>
                <w:szCs w:val="24"/>
                <w:u w:val="single"/>
                <w:lang w:eastAsia="en-US"/>
              </w:rPr>
              <w:t>Для самостоятельного изучения:</w:t>
            </w:r>
            <w:r w:rsidRPr="0023689A">
              <w:rPr>
                <w:rFonts w:ascii="Times New Roman" w:hAnsi="Times New Roman"/>
                <w:sz w:val="24"/>
                <w:szCs w:val="24"/>
                <w:u w:val="single"/>
                <w:lang w:eastAsia="en-US"/>
              </w:rPr>
              <w:t xml:space="preserve"> </w:t>
            </w:r>
            <w:r w:rsidRPr="0023689A">
              <w:rPr>
                <w:rFonts w:ascii="Times New Roman" w:hAnsi="Times New Roman"/>
                <w:i/>
                <w:sz w:val="24"/>
                <w:szCs w:val="24"/>
                <w:lang w:eastAsia="en-US"/>
              </w:rPr>
              <w:t>Повести: «Поединок», «</w:t>
            </w:r>
            <w:proofErr w:type="spellStart"/>
            <w:r w:rsidRPr="0023689A">
              <w:rPr>
                <w:rFonts w:ascii="Times New Roman" w:hAnsi="Times New Roman"/>
                <w:i/>
                <w:sz w:val="24"/>
                <w:szCs w:val="24"/>
                <w:lang w:eastAsia="en-US"/>
              </w:rPr>
              <w:t>Суламифь</w:t>
            </w:r>
            <w:proofErr w:type="spellEnd"/>
            <w:r w:rsidRPr="0023689A">
              <w:rPr>
                <w:rFonts w:ascii="Times New Roman" w:hAnsi="Times New Roman"/>
                <w:i/>
                <w:sz w:val="24"/>
                <w:szCs w:val="24"/>
                <w:lang w:eastAsia="en-US"/>
              </w:rPr>
              <w:t>» и др. (по выбору).</w:t>
            </w:r>
          </w:p>
        </w:tc>
        <w:tc>
          <w:tcPr>
            <w:tcW w:w="2346" w:type="dxa"/>
            <w:tcBorders>
              <w:left w:val="single" w:sz="4" w:space="0" w:color="auto"/>
              <w:right w:val="single" w:sz="4" w:space="0" w:color="auto"/>
            </w:tcBorders>
            <w:vAlign w:val="center"/>
          </w:tcPr>
          <w:p w14:paraId="2C7E7AFC" w14:textId="00EEBA7B"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B40EBA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C731114" w14:textId="3B521733"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08D94CF2" w14:textId="0C2A5E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3.4. </w:t>
            </w:r>
            <w:r>
              <w:rPr>
                <w:rFonts w:ascii="Times New Roman" w:hAnsi="Times New Roman"/>
                <w:sz w:val="24"/>
                <w:szCs w:val="24"/>
                <w:lang w:eastAsia="en-US"/>
              </w:rPr>
              <w:t>Серебряный век как своеобразный «Русский ренессанс»</w:t>
            </w:r>
          </w:p>
        </w:tc>
        <w:tc>
          <w:tcPr>
            <w:tcW w:w="7354" w:type="dxa"/>
            <w:tcBorders>
              <w:top w:val="single" w:sz="4" w:space="0" w:color="auto"/>
              <w:left w:val="single" w:sz="4" w:space="0" w:color="auto"/>
              <w:bottom w:val="single" w:sz="4" w:space="0" w:color="auto"/>
              <w:right w:val="single" w:sz="4" w:space="0" w:color="auto"/>
            </w:tcBorders>
            <w:hideMark/>
          </w:tcPr>
          <w:p w14:paraId="1369944B" w14:textId="5291DAA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направлений и имён.</w:t>
            </w:r>
          </w:p>
        </w:tc>
        <w:tc>
          <w:tcPr>
            <w:tcW w:w="2346" w:type="dxa"/>
            <w:tcBorders>
              <w:top w:val="single" w:sz="4" w:space="0" w:color="auto"/>
              <w:left w:val="single" w:sz="4" w:space="0" w:color="auto"/>
              <w:right w:val="single" w:sz="4" w:space="0" w:color="auto"/>
            </w:tcBorders>
            <w:vAlign w:val="center"/>
            <w:hideMark/>
          </w:tcPr>
          <w:p w14:paraId="546AB372" w14:textId="77777777" w:rsidR="00B65CB9" w:rsidRPr="00857A7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750C057" w14:textId="7EAD81A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C23402A" w14:textId="77777777" w:rsidTr="00105C65">
        <w:trPr>
          <w:trHeight w:val="555"/>
          <w:jc w:val="center"/>
        </w:trPr>
        <w:tc>
          <w:tcPr>
            <w:tcW w:w="2946" w:type="dxa"/>
            <w:vMerge/>
            <w:tcBorders>
              <w:left w:val="single" w:sz="4" w:space="0" w:color="auto"/>
              <w:right w:val="single" w:sz="4" w:space="0" w:color="auto"/>
            </w:tcBorders>
          </w:tcPr>
          <w:p w14:paraId="069C4408"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3EAA672" w14:textId="3D806B4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i/>
                <w:sz w:val="24"/>
                <w:szCs w:val="24"/>
              </w:rPr>
              <w:t xml:space="preserve"> </w:t>
            </w:r>
            <w:r>
              <w:rPr>
                <w:rFonts w:ascii="Times New Roman" w:hAnsi="Times New Roman"/>
                <w:i/>
                <w:sz w:val="24"/>
                <w:szCs w:val="24"/>
              </w:rPr>
              <w:t>Стихотворения: Н. Гумилёв «Жираф», «Она», «О тебе», «Капитаны», Д. Бедный «Мы не одни», И. Бунин «Листопад», «Детство» В. Хлебников «Вам», В. Ходасевич «Мы», О. Мандельштам «Ленинград», «Бессонница. Гомер. Тугие паруса…», «Нежнее нежного», И. Северянин «Чего-то нет», «Могло быть так», В. Брюсов «Всем», «У себя», «Одна», З. Гиппиус «Так есть», «Она», «Все мое».</w:t>
            </w:r>
          </w:p>
        </w:tc>
        <w:tc>
          <w:tcPr>
            <w:tcW w:w="2346" w:type="dxa"/>
            <w:tcBorders>
              <w:left w:val="single" w:sz="4" w:space="0" w:color="auto"/>
              <w:right w:val="single" w:sz="4" w:space="0" w:color="auto"/>
            </w:tcBorders>
            <w:vAlign w:val="center"/>
          </w:tcPr>
          <w:p w14:paraId="4C003E74" w14:textId="299FE2BA"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68B63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684D71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B7E722D" w14:textId="5F254EF3"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3.5. </w:t>
            </w:r>
            <w:r w:rsidRPr="00893F55">
              <w:rPr>
                <w:rFonts w:ascii="Times New Roman" w:hAnsi="Times New Roman"/>
                <w:bCs/>
                <w:sz w:val="24"/>
                <w:szCs w:val="24"/>
                <w:lang w:eastAsia="en-US"/>
              </w:rPr>
              <w:t>Символизм.</w:t>
            </w:r>
            <w:r w:rsidRPr="00BE238B">
              <w:rPr>
                <w:rFonts w:ascii="Times New Roman" w:hAnsi="Times New Roman"/>
                <w:b/>
                <w:sz w:val="24"/>
                <w:szCs w:val="24"/>
                <w:lang w:eastAsia="en-US"/>
              </w:rPr>
              <w:t xml:space="preserve"> </w:t>
            </w:r>
            <w:r w:rsidRPr="00893F55">
              <w:rPr>
                <w:rFonts w:ascii="Times New Roman" w:hAnsi="Times New Roman"/>
                <w:bCs/>
                <w:sz w:val="24"/>
                <w:szCs w:val="24"/>
                <w:lang w:eastAsia="en-US"/>
              </w:rPr>
              <w:t>Акмеизм</w:t>
            </w:r>
          </w:p>
        </w:tc>
        <w:tc>
          <w:tcPr>
            <w:tcW w:w="7354" w:type="dxa"/>
            <w:tcBorders>
              <w:top w:val="single" w:sz="4" w:space="0" w:color="auto"/>
              <w:left w:val="single" w:sz="4" w:space="0" w:color="auto"/>
              <w:bottom w:val="single" w:sz="4" w:space="0" w:color="auto"/>
              <w:right w:val="single" w:sz="4" w:space="0" w:color="auto"/>
            </w:tcBorders>
          </w:tcPr>
          <w:p w14:paraId="5CEEE03F" w14:textId="5D25AC3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Ключевые представители. Манифесты.</w:t>
            </w:r>
          </w:p>
        </w:tc>
        <w:tc>
          <w:tcPr>
            <w:tcW w:w="2346" w:type="dxa"/>
            <w:tcBorders>
              <w:top w:val="single" w:sz="4" w:space="0" w:color="auto"/>
              <w:left w:val="single" w:sz="4" w:space="0" w:color="auto"/>
              <w:bottom w:val="single" w:sz="4" w:space="0" w:color="auto"/>
              <w:right w:val="single" w:sz="4" w:space="0" w:color="auto"/>
            </w:tcBorders>
            <w:vAlign w:val="center"/>
          </w:tcPr>
          <w:p w14:paraId="531DAEB2" w14:textId="06B03E5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4C3CC64" w14:textId="6CF62440"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55EC54F"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63FBB11B" w14:textId="1A77C7D8"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3.6. </w:t>
            </w:r>
            <w:r w:rsidRPr="00893F55">
              <w:rPr>
                <w:rFonts w:ascii="Times New Roman" w:hAnsi="Times New Roman"/>
                <w:bCs/>
                <w:sz w:val="24"/>
                <w:szCs w:val="24"/>
                <w:lang w:eastAsia="en-US"/>
              </w:rPr>
              <w:t>Русский футуризм</w:t>
            </w:r>
          </w:p>
        </w:tc>
        <w:tc>
          <w:tcPr>
            <w:tcW w:w="7354" w:type="dxa"/>
            <w:tcBorders>
              <w:top w:val="single" w:sz="4" w:space="0" w:color="auto"/>
              <w:left w:val="single" w:sz="4" w:space="0" w:color="auto"/>
              <w:bottom w:val="single" w:sz="4" w:space="0" w:color="auto"/>
              <w:right w:val="single" w:sz="4" w:space="0" w:color="auto"/>
            </w:tcBorders>
          </w:tcPr>
          <w:p w14:paraId="49C654D1" w14:textId="64A3552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w:t>
            </w:r>
            <w:r w:rsidRPr="005015EB">
              <w:rPr>
                <w:rFonts w:ascii="Times New Roman" w:hAnsi="Times New Roman"/>
                <w:sz w:val="24"/>
                <w:szCs w:val="24"/>
                <w:lang w:eastAsia="en-US"/>
              </w:rPr>
              <w:t>сторические, культурологические причины возникновения футуризма</w:t>
            </w:r>
            <w:r>
              <w:rPr>
                <w:rFonts w:ascii="Times New Roman" w:hAnsi="Times New Roman"/>
                <w:sz w:val="24"/>
                <w:szCs w:val="24"/>
                <w:lang w:eastAsia="en-US"/>
              </w:rPr>
              <w:t>. Особенности русского футуризма, принципы, художественные особенности. Главные представители.</w:t>
            </w:r>
          </w:p>
        </w:tc>
        <w:tc>
          <w:tcPr>
            <w:tcW w:w="2346" w:type="dxa"/>
            <w:tcBorders>
              <w:top w:val="single" w:sz="4" w:space="0" w:color="auto"/>
              <w:left w:val="single" w:sz="4" w:space="0" w:color="auto"/>
              <w:bottom w:val="single" w:sz="4" w:space="0" w:color="auto"/>
              <w:right w:val="single" w:sz="4" w:space="0" w:color="auto"/>
            </w:tcBorders>
            <w:vAlign w:val="center"/>
          </w:tcPr>
          <w:p w14:paraId="58B0A101" w14:textId="325353FC"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B1D7D5B" w14:textId="772A7742" w:rsidR="00B65CB9" w:rsidRPr="00B65CB9" w:rsidRDefault="00E04216" w:rsidP="00B65CB9">
            <w:pPr>
              <w:spacing w:after="0" w:line="240" w:lineRule="auto"/>
              <w:jc w:val="center"/>
              <w:rPr>
                <w:rFonts w:ascii="Times New Roman" w:hAnsi="Times New Roman"/>
                <w:b/>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FA0D6ED" w14:textId="35ED43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0D13BB0" w14:textId="77429AE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3.7. </w:t>
            </w:r>
            <w:r>
              <w:rPr>
                <w:rFonts w:ascii="Times New Roman" w:hAnsi="Times New Roman"/>
                <w:sz w:val="24"/>
                <w:szCs w:val="24"/>
                <w:lang w:eastAsia="en-US"/>
              </w:rPr>
              <w:t>М. Горький. Реалистические и романтические произведения</w:t>
            </w:r>
          </w:p>
        </w:tc>
        <w:tc>
          <w:tcPr>
            <w:tcW w:w="7354" w:type="dxa"/>
            <w:tcBorders>
              <w:top w:val="single" w:sz="4" w:space="0" w:color="auto"/>
              <w:left w:val="single" w:sz="4" w:space="0" w:color="auto"/>
              <w:bottom w:val="single" w:sz="4" w:space="0" w:color="auto"/>
              <w:right w:val="single" w:sz="4" w:space="0" w:color="auto"/>
            </w:tcBorders>
            <w:hideMark/>
          </w:tcPr>
          <w:p w14:paraId="35EB9BE4"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Рассказ «Старуха </w:t>
            </w:r>
            <w:proofErr w:type="spellStart"/>
            <w:r>
              <w:rPr>
                <w:rFonts w:ascii="Times New Roman" w:hAnsi="Times New Roman"/>
                <w:sz w:val="24"/>
                <w:szCs w:val="24"/>
                <w:lang w:eastAsia="en-US"/>
              </w:rPr>
              <w:t>Изергиль</w:t>
            </w:r>
            <w:proofErr w:type="spellEnd"/>
            <w:r>
              <w:rPr>
                <w:rFonts w:ascii="Times New Roman" w:hAnsi="Times New Roman"/>
                <w:sz w:val="24"/>
                <w:szCs w:val="24"/>
                <w:lang w:eastAsia="en-US"/>
              </w:rPr>
              <w:t>». Правда жизни в рассказе «</w:t>
            </w:r>
            <w:proofErr w:type="spellStart"/>
            <w:r>
              <w:rPr>
                <w:rFonts w:ascii="Times New Roman" w:hAnsi="Times New Roman"/>
                <w:sz w:val="24"/>
                <w:szCs w:val="24"/>
                <w:lang w:eastAsia="en-US"/>
              </w:rPr>
              <w:t>Челкаш</w:t>
            </w:r>
            <w:proofErr w:type="spellEnd"/>
            <w:r>
              <w:rPr>
                <w:rFonts w:ascii="Times New Roman" w:hAnsi="Times New Roman"/>
                <w:sz w:val="24"/>
                <w:szCs w:val="24"/>
                <w:lang w:eastAsia="en-US"/>
              </w:rPr>
              <w:t>». Типы персонажей в романтических рассказах.</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AC84236"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A35C771" w14:textId="4792A7E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DBB567F" w14:textId="2C31348F"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38621C9D" w14:textId="1EA942D8"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3.8. </w:t>
            </w:r>
            <w:r>
              <w:rPr>
                <w:rFonts w:ascii="Times New Roman" w:hAnsi="Times New Roman"/>
                <w:sz w:val="24"/>
                <w:szCs w:val="24"/>
                <w:lang w:eastAsia="en-US"/>
              </w:rPr>
              <w:t>М. Горький. Пьеса «На дне» как социально-философская драма</w:t>
            </w:r>
          </w:p>
        </w:tc>
        <w:tc>
          <w:tcPr>
            <w:tcW w:w="7354" w:type="dxa"/>
            <w:tcBorders>
              <w:top w:val="single" w:sz="4" w:space="0" w:color="auto"/>
              <w:left w:val="single" w:sz="4" w:space="0" w:color="auto"/>
              <w:bottom w:val="single" w:sz="4" w:space="0" w:color="auto"/>
              <w:right w:val="single" w:sz="4" w:space="0" w:color="auto"/>
            </w:tcBorders>
            <w:hideMark/>
          </w:tcPr>
          <w:p w14:paraId="7A6A191C" w14:textId="29AB848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правды жизни в пьесе. Спор о назначении человека. Авторская позиция и её воплощение в пьесе.</w:t>
            </w:r>
          </w:p>
        </w:tc>
        <w:tc>
          <w:tcPr>
            <w:tcW w:w="2346" w:type="dxa"/>
            <w:tcBorders>
              <w:top w:val="single" w:sz="4" w:space="0" w:color="auto"/>
              <w:left w:val="single" w:sz="4" w:space="0" w:color="auto"/>
              <w:right w:val="single" w:sz="4" w:space="0" w:color="auto"/>
            </w:tcBorders>
            <w:vAlign w:val="center"/>
            <w:hideMark/>
          </w:tcPr>
          <w:p w14:paraId="69CECDD5" w14:textId="2D8B5237"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BA2B1C" w14:textId="1D999A9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41966DC" w14:textId="77777777" w:rsidTr="00105C65">
        <w:trPr>
          <w:trHeight w:val="555"/>
          <w:jc w:val="center"/>
        </w:trPr>
        <w:tc>
          <w:tcPr>
            <w:tcW w:w="2946" w:type="dxa"/>
            <w:vMerge/>
            <w:tcBorders>
              <w:left w:val="single" w:sz="4" w:space="0" w:color="auto"/>
              <w:right w:val="single" w:sz="4" w:space="0" w:color="auto"/>
            </w:tcBorders>
          </w:tcPr>
          <w:p w14:paraId="6041A746"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BB0531" w14:textId="10BF9B06" w:rsidR="00B65CB9" w:rsidRDefault="00B65CB9" w:rsidP="00B65CB9">
            <w:pPr>
              <w:spacing w:after="0" w:line="240" w:lineRule="auto"/>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Рассказ «Макар </w:t>
            </w:r>
            <w:proofErr w:type="spellStart"/>
            <w:r>
              <w:rPr>
                <w:rFonts w:ascii="Times New Roman" w:hAnsi="Times New Roman"/>
                <w:i/>
                <w:sz w:val="24"/>
                <w:szCs w:val="24"/>
              </w:rPr>
              <w:t>Чудра</w:t>
            </w:r>
            <w:proofErr w:type="spellEnd"/>
            <w:r>
              <w:rPr>
                <w:rFonts w:ascii="Times New Roman" w:hAnsi="Times New Roman"/>
                <w:i/>
                <w:sz w:val="24"/>
                <w:szCs w:val="24"/>
              </w:rPr>
              <w:t>» и др. Романы «Мать», «Дело Артамоновых», «Фома Гордеев» (по выбору).</w:t>
            </w:r>
          </w:p>
        </w:tc>
        <w:tc>
          <w:tcPr>
            <w:tcW w:w="2346" w:type="dxa"/>
            <w:tcBorders>
              <w:left w:val="single" w:sz="4" w:space="0" w:color="auto"/>
              <w:right w:val="single" w:sz="4" w:space="0" w:color="auto"/>
            </w:tcBorders>
            <w:vAlign w:val="center"/>
          </w:tcPr>
          <w:p w14:paraId="0EC2FDB3" w14:textId="63250148"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8B67C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09B1501" w14:textId="77777777" w:rsidTr="00155DD4">
        <w:trPr>
          <w:trHeight w:val="550"/>
          <w:jc w:val="center"/>
        </w:trPr>
        <w:tc>
          <w:tcPr>
            <w:tcW w:w="2946" w:type="dxa"/>
            <w:tcBorders>
              <w:top w:val="single" w:sz="4" w:space="0" w:color="auto"/>
              <w:left w:val="single" w:sz="4" w:space="0" w:color="auto"/>
              <w:right w:val="single" w:sz="4" w:space="0" w:color="auto"/>
            </w:tcBorders>
          </w:tcPr>
          <w:p w14:paraId="7BE49CDF" w14:textId="7D51CCD8" w:rsidR="00B65CB9" w:rsidRDefault="00B65CB9" w:rsidP="00B65CB9">
            <w:pPr>
              <w:spacing w:after="0" w:line="240" w:lineRule="auto"/>
              <w:rPr>
                <w:rFonts w:ascii="Times New Roman" w:hAnsi="Times New Roman"/>
                <w:b/>
                <w:sz w:val="24"/>
                <w:szCs w:val="24"/>
                <w:lang w:eastAsia="en-US"/>
              </w:rPr>
            </w:pPr>
            <w:r w:rsidRPr="00BE238B">
              <w:rPr>
                <w:rFonts w:ascii="Times New Roman" w:hAnsi="Times New Roman"/>
                <w:b/>
                <w:sz w:val="24"/>
                <w:szCs w:val="24"/>
                <w:lang w:eastAsia="en-US"/>
              </w:rPr>
              <w:t xml:space="preserve">Тема 3.9. </w:t>
            </w:r>
            <w:r w:rsidRPr="00893F55">
              <w:rPr>
                <w:rFonts w:ascii="Times New Roman" w:hAnsi="Times New Roman"/>
                <w:bCs/>
                <w:sz w:val="24"/>
                <w:szCs w:val="24"/>
                <w:lang w:eastAsia="en-US"/>
              </w:rPr>
              <w:t>Л. Н. Андреев</w:t>
            </w:r>
          </w:p>
        </w:tc>
        <w:tc>
          <w:tcPr>
            <w:tcW w:w="7354" w:type="dxa"/>
            <w:tcBorders>
              <w:top w:val="single" w:sz="4" w:space="0" w:color="auto"/>
              <w:left w:val="single" w:sz="4" w:space="0" w:color="auto"/>
              <w:bottom w:val="single" w:sz="4" w:space="0" w:color="auto"/>
              <w:right w:val="single" w:sz="4" w:space="0" w:color="auto"/>
            </w:tcBorders>
          </w:tcPr>
          <w:p w14:paraId="0C630A68" w14:textId="250D0D24" w:rsidR="00B65CB9" w:rsidRDefault="00B65CB9" w:rsidP="00B65CB9">
            <w:pPr>
              <w:spacing w:after="0" w:line="240" w:lineRule="auto"/>
              <w:jc w:val="both"/>
              <w:rPr>
                <w:rFonts w:ascii="Times New Roman" w:hAnsi="Times New Roman"/>
                <w:sz w:val="24"/>
                <w:szCs w:val="24"/>
                <w:lang w:eastAsia="en-US"/>
              </w:rPr>
            </w:pPr>
            <w:r w:rsidRPr="00327EC7">
              <w:rPr>
                <w:rFonts w:ascii="Times New Roman" w:hAnsi="Times New Roman"/>
                <w:sz w:val="24"/>
                <w:szCs w:val="24"/>
                <w:lang w:eastAsia="en-US"/>
              </w:rPr>
              <w:t xml:space="preserve">Проза </w:t>
            </w:r>
            <w:r>
              <w:rPr>
                <w:rFonts w:ascii="Times New Roman" w:hAnsi="Times New Roman"/>
                <w:sz w:val="24"/>
                <w:szCs w:val="24"/>
                <w:lang w:eastAsia="en-US"/>
              </w:rPr>
              <w:t>Л</w:t>
            </w:r>
            <w:r w:rsidRPr="00327EC7">
              <w:rPr>
                <w:rFonts w:ascii="Times New Roman" w:hAnsi="Times New Roman"/>
                <w:sz w:val="24"/>
                <w:szCs w:val="24"/>
                <w:lang w:eastAsia="en-US"/>
              </w:rPr>
              <w:t>. Андреева: темы и образы. Особенности художественного метода.</w:t>
            </w:r>
            <w:r>
              <w:rPr>
                <w:rFonts w:ascii="Times New Roman" w:hAnsi="Times New Roman"/>
                <w:sz w:val="24"/>
                <w:szCs w:val="24"/>
                <w:lang w:eastAsia="en-US"/>
              </w:rPr>
              <w:t xml:space="preserve"> </w:t>
            </w:r>
            <w:r w:rsidRPr="004A1B66">
              <w:rPr>
                <w:rFonts w:ascii="Times New Roman" w:hAnsi="Times New Roman"/>
                <w:sz w:val="24"/>
                <w:szCs w:val="24"/>
                <w:lang w:eastAsia="en-US"/>
              </w:rPr>
              <w:t>Проблема любви и предательства в повести Л. Н. Андреева «Иуда Искариот»</w:t>
            </w:r>
            <w:r>
              <w:rPr>
                <w:rFonts w:ascii="Times New Roman" w:hAnsi="Times New Roman"/>
                <w:sz w:val="24"/>
                <w:szCs w:val="24"/>
                <w:lang w:eastAsia="en-US"/>
              </w:rPr>
              <w:t>.</w:t>
            </w:r>
          </w:p>
        </w:tc>
        <w:tc>
          <w:tcPr>
            <w:tcW w:w="2346" w:type="dxa"/>
            <w:tcBorders>
              <w:top w:val="single" w:sz="4" w:space="0" w:color="auto"/>
              <w:left w:val="single" w:sz="4" w:space="0" w:color="auto"/>
              <w:right w:val="single" w:sz="4" w:space="0" w:color="auto"/>
            </w:tcBorders>
            <w:vAlign w:val="center"/>
          </w:tcPr>
          <w:p w14:paraId="4E92E0C4" w14:textId="4C51C3B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73C5A6C0"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C56FC23" w14:textId="0BD7F498"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56F2121D" w14:textId="1C82BB1B"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3.10. </w:t>
            </w:r>
            <w:r>
              <w:rPr>
                <w:rFonts w:ascii="Times New Roman" w:hAnsi="Times New Roman"/>
                <w:sz w:val="24"/>
                <w:szCs w:val="24"/>
                <w:lang w:eastAsia="en-US"/>
              </w:rPr>
              <w:t>А. Блок. Лирика. Блок и революция. Поэма «Двенадцать»</w:t>
            </w:r>
          </w:p>
        </w:tc>
        <w:tc>
          <w:tcPr>
            <w:tcW w:w="7354" w:type="dxa"/>
            <w:tcBorders>
              <w:top w:val="single" w:sz="4" w:space="0" w:color="auto"/>
              <w:left w:val="single" w:sz="4" w:space="0" w:color="auto"/>
              <w:bottom w:val="single" w:sz="4" w:space="0" w:color="auto"/>
              <w:right w:val="single" w:sz="4" w:space="0" w:color="auto"/>
            </w:tcBorders>
            <w:hideMark/>
          </w:tcPr>
          <w:p w14:paraId="682EB463" w14:textId="384DFAC6"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Блока. Основные мотивы лирики. Тема России, её прошлого, настоящего и будущего. Сюжет поэмы «Двенадцать» и её герои. Борьба миров. Образ Христа и неоднозначность финала поэмы.</w:t>
            </w:r>
          </w:p>
        </w:tc>
        <w:tc>
          <w:tcPr>
            <w:tcW w:w="2346" w:type="dxa"/>
            <w:tcBorders>
              <w:top w:val="single" w:sz="4" w:space="0" w:color="auto"/>
              <w:left w:val="single" w:sz="4" w:space="0" w:color="auto"/>
              <w:right w:val="single" w:sz="4" w:space="0" w:color="auto"/>
            </w:tcBorders>
            <w:vAlign w:val="center"/>
            <w:hideMark/>
          </w:tcPr>
          <w:p w14:paraId="46566B16" w14:textId="670B7D98"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CF2C2E" w14:textId="0544F470"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74545E0" w14:textId="6E980950" w:rsidTr="00155DD4">
        <w:trPr>
          <w:trHeight w:val="550"/>
          <w:jc w:val="center"/>
        </w:trPr>
        <w:tc>
          <w:tcPr>
            <w:tcW w:w="2946" w:type="dxa"/>
            <w:vMerge/>
            <w:tcBorders>
              <w:left w:val="single" w:sz="4" w:space="0" w:color="auto"/>
              <w:bottom w:val="single" w:sz="4" w:space="0" w:color="auto"/>
              <w:right w:val="single" w:sz="4" w:space="0" w:color="auto"/>
            </w:tcBorders>
          </w:tcPr>
          <w:p w14:paraId="7A58BD9F"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6F685C" w14:textId="54F6E1B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Стихотворения: «Коршун», «О, я хочу безумно жить…», цикл «Кармен», </w:t>
            </w:r>
            <w:r>
              <w:rPr>
                <w:rFonts w:ascii="Times New Roman" w:hAnsi="Times New Roman"/>
                <w:sz w:val="24"/>
              </w:rPr>
              <w:t>«</w:t>
            </w:r>
            <w:r w:rsidRPr="00314BA4">
              <w:rPr>
                <w:rFonts w:ascii="Times New Roman" w:hAnsi="Times New Roman"/>
                <w:i/>
                <w:sz w:val="24"/>
              </w:rPr>
              <w:t>Ночь, улица, фонарь, аптека…</w:t>
            </w:r>
            <w:r>
              <w:rPr>
                <w:rFonts w:ascii="Times New Roman" w:hAnsi="Times New Roman"/>
                <w:sz w:val="24"/>
              </w:rPr>
              <w:t>», «</w:t>
            </w:r>
            <w:r>
              <w:rPr>
                <w:rFonts w:ascii="Times New Roman" w:hAnsi="Times New Roman"/>
                <w:i/>
                <w:iCs/>
                <w:sz w:val="24"/>
              </w:rPr>
              <w:t>На железной дороге</w:t>
            </w:r>
            <w:r>
              <w:rPr>
                <w:rFonts w:ascii="Times New Roman" w:hAnsi="Times New Roman"/>
                <w:sz w:val="24"/>
              </w:rPr>
              <w:t>», «</w:t>
            </w:r>
            <w:r>
              <w:rPr>
                <w:rFonts w:ascii="Times New Roman" w:hAnsi="Times New Roman"/>
                <w:i/>
                <w:iCs/>
                <w:sz w:val="24"/>
              </w:rPr>
              <w:t>Река раскинулась</w:t>
            </w:r>
            <w:r>
              <w:rPr>
                <w:rFonts w:ascii="Times New Roman" w:hAnsi="Times New Roman"/>
                <w:sz w:val="24"/>
              </w:rPr>
              <w:t xml:space="preserve">. </w:t>
            </w:r>
            <w:r>
              <w:rPr>
                <w:rFonts w:ascii="Times New Roman" w:hAnsi="Times New Roman"/>
                <w:i/>
                <w:iCs/>
                <w:sz w:val="24"/>
              </w:rPr>
              <w:t>Течет</w:t>
            </w:r>
            <w:r w:rsidRPr="004D66EC">
              <w:rPr>
                <w:rFonts w:ascii="Times New Roman" w:hAnsi="Times New Roman"/>
                <w:i/>
                <w:sz w:val="24"/>
              </w:rPr>
              <w:t>…», «Скифы».</w:t>
            </w:r>
          </w:p>
        </w:tc>
        <w:tc>
          <w:tcPr>
            <w:tcW w:w="2346" w:type="dxa"/>
            <w:tcBorders>
              <w:left w:val="single" w:sz="4" w:space="0" w:color="auto"/>
              <w:bottom w:val="single" w:sz="4" w:space="0" w:color="auto"/>
              <w:right w:val="single" w:sz="4" w:space="0" w:color="auto"/>
            </w:tcBorders>
            <w:vAlign w:val="center"/>
          </w:tcPr>
          <w:p w14:paraId="020364F9" w14:textId="7CA26320"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59AA3E5E"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76652F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53A27D70" w14:textId="3B81FD8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3.11. </w:t>
            </w:r>
            <w:r w:rsidRPr="00893F55">
              <w:rPr>
                <w:rFonts w:ascii="Times New Roman" w:hAnsi="Times New Roman"/>
                <w:bCs/>
                <w:sz w:val="24"/>
                <w:szCs w:val="24"/>
                <w:lang w:eastAsia="en-US"/>
              </w:rPr>
              <w:t>Литература русской эмиграции</w:t>
            </w:r>
          </w:p>
        </w:tc>
        <w:tc>
          <w:tcPr>
            <w:tcW w:w="7354" w:type="dxa"/>
            <w:tcBorders>
              <w:top w:val="single" w:sz="4" w:space="0" w:color="auto"/>
              <w:left w:val="single" w:sz="4" w:space="0" w:color="auto"/>
              <w:bottom w:val="single" w:sz="4" w:space="0" w:color="auto"/>
              <w:right w:val="single" w:sz="4" w:space="0" w:color="auto"/>
            </w:tcBorders>
          </w:tcPr>
          <w:p w14:paraId="3ED56BB6" w14:textId="678C3139"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Три волны русской эмиграции. Обзор основных имён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1C91F37F" w14:textId="28E84AF2"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370277" w14:textId="25D62690"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423AEB2"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7596B8D6" w14:textId="55DAE2B2"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3.13. </w:t>
            </w:r>
            <w:r w:rsidRPr="00893F55">
              <w:rPr>
                <w:rFonts w:ascii="Times New Roman" w:hAnsi="Times New Roman"/>
                <w:bCs/>
                <w:sz w:val="24"/>
                <w:szCs w:val="24"/>
                <w:lang w:eastAsia="en-US"/>
              </w:rPr>
              <w:t xml:space="preserve">Г. </w:t>
            </w:r>
            <w:proofErr w:type="spellStart"/>
            <w:r w:rsidRPr="00893F55">
              <w:rPr>
                <w:rFonts w:ascii="Times New Roman" w:hAnsi="Times New Roman"/>
                <w:bCs/>
                <w:sz w:val="24"/>
                <w:szCs w:val="24"/>
                <w:lang w:eastAsia="en-US"/>
              </w:rPr>
              <w:t>Газданов</w:t>
            </w:r>
            <w:proofErr w:type="spellEnd"/>
          </w:p>
        </w:tc>
        <w:tc>
          <w:tcPr>
            <w:tcW w:w="7354" w:type="dxa"/>
            <w:tcBorders>
              <w:top w:val="single" w:sz="4" w:space="0" w:color="auto"/>
              <w:left w:val="single" w:sz="4" w:space="0" w:color="auto"/>
              <w:bottom w:val="single" w:sz="4" w:space="0" w:color="auto"/>
              <w:right w:val="single" w:sz="4" w:space="0" w:color="auto"/>
            </w:tcBorders>
          </w:tcPr>
          <w:p w14:paraId="323DEEF7" w14:textId="7C33094C"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 xml:space="preserve">Жизнь и творчество. Образ эмигранта в прозе Г. </w:t>
            </w:r>
            <w:proofErr w:type="spellStart"/>
            <w:r w:rsidRPr="00BE238B">
              <w:rPr>
                <w:rFonts w:ascii="Times New Roman" w:hAnsi="Times New Roman"/>
                <w:bCs/>
                <w:sz w:val="24"/>
                <w:szCs w:val="24"/>
                <w:lang w:eastAsia="en-US"/>
              </w:rPr>
              <w:t>Газданова</w:t>
            </w:r>
            <w:proofErr w:type="spellEnd"/>
            <w:r w:rsidRPr="00BE238B">
              <w:rPr>
                <w:rFonts w:ascii="Times New Roman" w:hAnsi="Times New Roman"/>
                <w:bCs/>
                <w:sz w:val="24"/>
                <w:szCs w:val="24"/>
                <w:lang w:eastAsia="en-US"/>
              </w:rPr>
              <w:t>. Роман «Вечер у Клэр». Тема неотвратимости судьбы в романе «Призрак Александра Вольфа».</w:t>
            </w:r>
          </w:p>
        </w:tc>
        <w:tc>
          <w:tcPr>
            <w:tcW w:w="2346" w:type="dxa"/>
            <w:tcBorders>
              <w:top w:val="single" w:sz="4" w:space="0" w:color="auto"/>
              <w:left w:val="single" w:sz="4" w:space="0" w:color="auto"/>
              <w:bottom w:val="single" w:sz="4" w:space="0" w:color="auto"/>
              <w:right w:val="single" w:sz="4" w:space="0" w:color="auto"/>
            </w:tcBorders>
            <w:vAlign w:val="center"/>
          </w:tcPr>
          <w:p w14:paraId="0D055213" w14:textId="728FEBF8"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02A5C4D" w14:textId="3C2B44AA" w:rsidR="00B65CB9" w:rsidRPr="00B65CB9" w:rsidRDefault="00E04216"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7F3F47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226C6946" w14:textId="7677332A"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В. В. Набоков</w:t>
            </w:r>
          </w:p>
        </w:tc>
        <w:tc>
          <w:tcPr>
            <w:tcW w:w="7354" w:type="dxa"/>
            <w:tcBorders>
              <w:top w:val="single" w:sz="4" w:space="0" w:color="auto"/>
              <w:left w:val="single" w:sz="4" w:space="0" w:color="auto"/>
              <w:bottom w:val="single" w:sz="4" w:space="0" w:color="auto"/>
              <w:right w:val="single" w:sz="4" w:space="0" w:color="auto"/>
            </w:tcBorders>
          </w:tcPr>
          <w:p w14:paraId="340F542F" w14:textId="78C8FEC7"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 xml:space="preserve">Биография. Тематика и проблематика творчества. Обзор ключевых произведений. Стилистические особенности прозы. </w:t>
            </w:r>
          </w:p>
        </w:tc>
        <w:tc>
          <w:tcPr>
            <w:tcW w:w="2346" w:type="dxa"/>
            <w:tcBorders>
              <w:top w:val="single" w:sz="4" w:space="0" w:color="auto"/>
              <w:left w:val="single" w:sz="4" w:space="0" w:color="auto"/>
              <w:bottom w:val="single" w:sz="4" w:space="0" w:color="auto"/>
              <w:right w:val="single" w:sz="4" w:space="0" w:color="auto"/>
            </w:tcBorders>
            <w:vAlign w:val="center"/>
          </w:tcPr>
          <w:p w14:paraId="4B1D59ED" w14:textId="165C82EE"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00FC48C" w14:textId="35E29905"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6A1FB44"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D79EB7F" w14:textId="404F182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С. Д. Довлатов</w:t>
            </w:r>
          </w:p>
        </w:tc>
        <w:tc>
          <w:tcPr>
            <w:tcW w:w="7354" w:type="dxa"/>
            <w:tcBorders>
              <w:top w:val="single" w:sz="4" w:space="0" w:color="auto"/>
              <w:left w:val="single" w:sz="4" w:space="0" w:color="auto"/>
              <w:bottom w:val="single" w:sz="4" w:space="0" w:color="auto"/>
              <w:right w:val="single" w:sz="4" w:space="0" w:color="auto"/>
            </w:tcBorders>
          </w:tcPr>
          <w:p w14:paraId="194C0FC0" w14:textId="49B0BD6C"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 xml:space="preserve">Личность и судьба. «Новый </w:t>
            </w:r>
            <w:proofErr w:type="spellStart"/>
            <w:r w:rsidRPr="005D7B56">
              <w:rPr>
                <w:rFonts w:ascii="Times New Roman" w:hAnsi="Times New Roman"/>
                <w:bCs/>
                <w:sz w:val="24"/>
                <w:szCs w:val="24"/>
                <w:lang w:eastAsia="en-US"/>
              </w:rPr>
              <w:t>автобиографизм</w:t>
            </w:r>
            <w:proofErr w:type="spellEnd"/>
            <w:r w:rsidRPr="005D7B56">
              <w:rPr>
                <w:rFonts w:ascii="Times New Roman" w:hAnsi="Times New Roman"/>
                <w:bCs/>
                <w:sz w:val="24"/>
                <w:szCs w:val="24"/>
                <w:lang w:eastAsia="en-US"/>
              </w:rPr>
              <w:t xml:space="preserve">». Стиль и тематика ключевых произведений. </w:t>
            </w:r>
          </w:p>
        </w:tc>
        <w:tc>
          <w:tcPr>
            <w:tcW w:w="2346" w:type="dxa"/>
            <w:tcBorders>
              <w:top w:val="single" w:sz="4" w:space="0" w:color="auto"/>
              <w:left w:val="single" w:sz="4" w:space="0" w:color="auto"/>
              <w:bottom w:val="single" w:sz="4" w:space="0" w:color="auto"/>
              <w:right w:val="single" w:sz="4" w:space="0" w:color="auto"/>
            </w:tcBorders>
            <w:vAlign w:val="center"/>
          </w:tcPr>
          <w:p w14:paraId="1604FD76" w14:textId="7617A56C"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87C60FF" w14:textId="03C1325F"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41C712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FC152F9" w14:textId="1CD0AD1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Утопия и антиутопия в русской литературе</w:t>
            </w:r>
          </w:p>
        </w:tc>
        <w:tc>
          <w:tcPr>
            <w:tcW w:w="7354" w:type="dxa"/>
            <w:tcBorders>
              <w:top w:val="single" w:sz="4" w:space="0" w:color="auto"/>
              <w:left w:val="single" w:sz="4" w:space="0" w:color="auto"/>
              <w:bottom w:val="single" w:sz="4" w:space="0" w:color="auto"/>
              <w:right w:val="single" w:sz="4" w:space="0" w:color="auto"/>
            </w:tcBorders>
          </w:tcPr>
          <w:p w14:paraId="0698CAF1" w14:textId="439312C1"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 xml:space="preserve">Развитие жанров утопии и антиутопии в русской литературе </w:t>
            </w:r>
            <w:r w:rsidRPr="005D7B56">
              <w:rPr>
                <w:rFonts w:ascii="Times New Roman" w:hAnsi="Times New Roman"/>
                <w:bCs/>
                <w:sz w:val="24"/>
                <w:szCs w:val="24"/>
                <w:lang w:val="en-US" w:eastAsia="en-US"/>
              </w:rPr>
              <w:t>XX</w:t>
            </w:r>
            <w:r w:rsidRPr="005D7B56">
              <w:rPr>
                <w:rFonts w:ascii="Times New Roman" w:hAnsi="Times New Roman"/>
                <w:bCs/>
                <w:sz w:val="24"/>
                <w:szCs w:val="24"/>
                <w:lang w:eastAsia="en-US"/>
              </w:rPr>
              <w:t xml:space="preserve"> века. «Час быка» и «Туманность Андромеды» И. А. Ефремова, «Мы» Е. Замятина, «Москва 2042» В. Н. Войновича.</w:t>
            </w:r>
          </w:p>
        </w:tc>
        <w:tc>
          <w:tcPr>
            <w:tcW w:w="2346" w:type="dxa"/>
            <w:tcBorders>
              <w:top w:val="single" w:sz="4" w:space="0" w:color="auto"/>
              <w:left w:val="single" w:sz="4" w:space="0" w:color="auto"/>
              <w:bottom w:val="single" w:sz="4" w:space="0" w:color="auto"/>
              <w:right w:val="single" w:sz="4" w:space="0" w:color="auto"/>
            </w:tcBorders>
            <w:vAlign w:val="center"/>
          </w:tcPr>
          <w:p w14:paraId="2EAE20AC" w14:textId="04320C96"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92824E6" w14:textId="0FAE7EF4"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355782C"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2E3905D" w14:textId="07CC4675"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Е. И. Замятин</w:t>
            </w:r>
          </w:p>
        </w:tc>
        <w:tc>
          <w:tcPr>
            <w:tcW w:w="7354" w:type="dxa"/>
            <w:tcBorders>
              <w:top w:val="single" w:sz="4" w:space="0" w:color="auto"/>
              <w:left w:val="single" w:sz="4" w:space="0" w:color="auto"/>
              <w:bottom w:val="single" w:sz="4" w:space="0" w:color="auto"/>
              <w:right w:val="single" w:sz="4" w:space="0" w:color="auto"/>
            </w:tcBorders>
          </w:tcPr>
          <w:p w14:paraId="6F25E014" w14:textId="4D7CE3FF"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 xml:space="preserve">Жизнь и творчество. Роман «Мы» как первая антиутопия. </w:t>
            </w:r>
          </w:p>
        </w:tc>
        <w:tc>
          <w:tcPr>
            <w:tcW w:w="2346" w:type="dxa"/>
            <w:tcBorders>
              <w:top w:val="single" w:sz="4" w:space="0" w:color="auto"/>
              <w:left w:val="single" w:sz="4" w:space="0" w:color="auto"/>
              <w:bottom w:val="single" w:sz="4" w:space="0" w:color="auto"/>
              <w:right w:val="single" w:sz="4" w:space="0" w:color="auto"/>
            </w:tcBorders>
            <w:vAlign w:val="center"/>
          </w:tcPr>
          <w:p w14:paraId="1B124420" w14:textId="0F197CC9"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CC368D"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8A723FB" w14:textId="7327832C"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13C00E" w14:textId="26B9F5CA"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4</w:t>
            </w:r>
            <w:r>
              <w:rPr>
                <w:rFonts w:ascii="Times New Roman" w:hAnsi="Times New Roman"/>
                <w:b/>
                <w:sz w:val="24"/>
                <w:szCs w:val="24"/>
                <w:lang w:eastAsia="en-US"/>
              </w:rPr>
              <w:t>. Литература 20-х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0CE7E6" w14:textId="23610FB2"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00BB9DF3" w14:textId="7B96508F"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(6л.</w:t>
            </w:r>
            <w:r w:rsidR="001E75C4">
              <w:rPr>
                <w:rFonts w:ascii="Times New Roman" w:hAnsi="Times New Roman"/>
                <w:b/>
                <w:sz w:val="24"/>
                <w:szCs w:val="24"/>
                <w:lang w:eastAsia="en-US"/>
              </w:rPr>
              <w:t>+6сам.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4DE025D2"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53E31057" w14:textId="2B17C66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F1C3091" w14:textId="57B5BC0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.1. </w:t>
            </w:r>
            <w:r>
              <w:rPr>
                <w:rFonts w:ascii="Times New Roman" w:hAnsi="Times New Roman"/>
                <w:sz w:val="24"/>
                <w:szCs w:val="24"/>
                <w:lang w:eastAsia="en-US"/>
              </w:rPr>
              <w:t>Литературный процесс 20-х годов (обзор)</w:t>
            </w:r>
          </w:p>
        </w:tc>
        <w:tc>
          <w:tcPr>
            <w:tcW w:w="7354" w:type="dxa"/>
            <w:tcBorders>
              <w:top w:val="single" w:sz="4" w:space="0" w:color="auto"/>
              <w:left w:val="single" w:sz="4" w:space="0" w:color="auto"/>
              <w:bottom w:val="single" w:sz="4" w:space="0" w:color="auto"/>
              <w:right w:val="single" w:sz="4" w:space="0" w:color="auto"/>
            </w:tcBorders>
            <w:hideMark/>
          </w:tcPr>
          <w:p w14:paraId="0C7AFA29" w14:textId="17ACDAD4"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Литературные группировки. Тема России и революции в творчестве поэтов и писателей.</w:t>
            </w:r>
          </w:p>
        </w:tc>
        <w:tc>
          <w:tcPr>
            <w:tcW w:w="2346" w:type="dxa"/>
            <w:tcBorders>
              <w:top w:val="single" w:sz="4" w:space="0" w:color="auto"/>
              <w:left w:val="single" w:sz="4" w:space="0" w:color="auto"/>
              <w:right w:val="single" w:sz="4" w:space="0" w:color="auto"/>
            </w:tcBorders>
            <w:vAlign w:val="center"/>
            <w:hideMark/>
          </w:tcPr>
          <w:p w14:paraId="0F9B4CEE" w14:textId="79FF5D4F"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A2414F8" w14:textId="6EFFBA76"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8AEEFA3" w14:textId="77777777" w:rsidTr="00105C65">
        <w:trPr>
          <w:trHeight w:val="555"/>
          <w:jc w:val="center"/>
        </w:trPr>
        <w:tc>
          <w:tcPr>
            <w:tcW w:w="2946" w:type="dxa"/>
            <w:vMerge/>
            <w:tcBorders>
              <w:left w:val="single" w:sz="4" w:space="0" w:color="auto"/>
              <w:right w:val="single" w:sz="4" w:space="0" w:color="auto"/>
            </w:tcBorders>
          </w:tcPr>
          <w:p w14:paraId="7619CE8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714BAB4" w14:textId="07CB2F8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Стихотворения: Б. Пастернак «Весенний дождь», О. Мандельштам «Сумерки свободы», «Когда октябрьский нам готовил временщик…», Э. Багрицкий «СССР», «Освобождение», Д. Бедный «Кого мы били», «Наш путь», Н. Асеев «Небо революции».</w:t>
            </w:r>
          </w:p>
        </w:tc>
        <w:tc>
          <w:tcPr>
            <w:tcW w:w="2346" w:type="dxa"/>
            <w:tcBorders>
              <w:left w:val="single" w:sz="4" w:space="0" w:color="auto"/>
              <w:right w:val="single" w:sz="4" w:space="0" w:color="auto"/>
            </w:tcBorders>
            <w:vAlign w:val="center"/>
          </w:tcPr>
          <w:p w14:paraId="514B64EE" w14:textId="085DE7B3"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46BDA9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B60B102" w14:textId="0E81E7E1"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48F6B731" w14:textId="2F1E40F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.2. </w:t>
            </w:r>
            <w:r>
              <w:rPr>
                <w:rFonts w:ascii="Times New Roman" w:hAnsi="Times New Roman"/>
                <w:sz w:val="24"/>
                <w:szCs w:val="24"/>
                <w:lang w:eastAsia="en-US"/>
              </w:rPr>
              <w:t>В.В. Маяковский.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7D149EA" w14:textId="10413309"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Маяковского. Поэтическая новизна ранней лирики. Тема несовершенства мира. Любовная лирика. Сатира Маяковского.</w:t>
            </w:r>
          </w:p>
        </w:tc>
        <w:tc>
          <w:tcPr>
            <w:tcW w:w="2346" w:type="dxa"/>
            <w:tcBorders>
              <w:top w:val="single" w:sz="4" w:space="0" w:color="auto"/>
              <w:left w:val="single" w:sz="4" w:space="0" w:color="auto"/>
              <w:right w:val="single" w:sz="4" w:space="0" w:color="auto"/>
            </w:tcBorders>
            <w:vAlign w:val="center"/>
            <w:hideMark/>
          </w:tcPr>
          <w:p w14:paraId="1B9CD9EA" w14:textId="1BC9EFA4"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8A95671" w14:textId="65A1069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92E8551" w14:textId="77777777" w:rsidTr="00105C65">
        <w:trPr>
          <w:trHeight w:val="555"/>
          <w:jc w:val="center"/>
        </w:trPr>
        <w:tc>
          <w:tcPr>
            <w:tcW w:w="2946" w:type="dxa"/>
            <w:vMerge/>
            <w:tcBorders>
              <w:left w:val="single" w:sz="4" w:space="0" w:color="auto"/>
              <w:right w:val="single" w:sz="4" w:space="0" w:color="auto"/>
            </w:tcBorders>
          </w:tcPr>
          <w:p w14:paraId="00925BB4"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9D4C888" w14:textId="2FEF4DDF" w:rsidR="00B65CB9" w:rsidRDefault="00B65CB9" w:rsidP="00B65CB9">
            <w:pPr>
              <w:spacing w:after="0" w:line="240" w:lineRule="auto"/>
              <w:jc w:val="both"/>
              <w:rPr>
                <w:rFonts w:ascii="Times New Roman" w:hAnsi="Times New Roman"/>
                <w:sz w:val="24"/>
                <w:szCs w:val="24"/>
                <w:lang w:eastAsia="en-US"/>
              </w:rPr>
            </w:pPr>
            <w:r w:rsidRPr="004D66EC">
              <w:rPr>
                <w:rFonts w:ascii="Times New Roman" w:hAnsi="Times New Roman"/>
                <w:i/>
                <w:sz w:val="24"/>
                <w:szCs w:val="24"/>
                <w:u w:val="single"/>
              </w:rPr>
              <w:t>Для самостоятельного изучения:</w:t>
            </w:r>
            <w:r w:rsidRPr="004D66EC">
              <w:rPr>
                <w:rFonts w:ascii="Times New Roman" w:hAnsi="Times New Roman"/>
                <w:i/>
                <w:sz w:val="24"/>
                <w:szCs w:val="24"/>
              </w:rPr>
              <w:t xml:space="preserve"> Стихотворения: «Юбилейное», «Про это», «Разг</w:t>
            </w:r>
            <w:r>
              <w:rPr>
                <w:rFonts w:ascii="Times New Roman" w:hAnsi="Times New Roman"/>
                <w:i/>
                <w:sz w:val="24"/>
                <w:szCs w:val="24"/>
              </w:rPr>
              <w:t>овор с фининспектором о поэзии».</w:t>
            </w:r>
            <w:r w:rsidRPr="004D66EC">
              <w:rPr>
                <w:rFonts w:ascii="Times New Roman" w:hAnsi="Times New Roman"/>
                <w:i/>
                <w:sz w:val="24"/>
                <w:szCs w:val="24"/>
              </w:rPr>
              <w:t xml:space="preserve"> Вступление к поэме «Во весь голос», поэма «Облако в штанах». Пьесы «Клоп», «Баня»</w:t>
            </w:r>
            <w:r>
              <w:rPr>
                <w:rFonts w:ascii="Times New Roman" w:hAnsi="Times New Roman"/>
                <w:i/>
                <w:sz w:val="24"/>
                <w:szCs w:val="24"/>
              </w:rPr>
              <w:t>.</w:t>
            </w:r>
            <w:r w:rsidRPr="00263AB6">
              <w:rPr>
                <w:rFonts w:ascii="Times New Roman" w:hAnsi="Times New Roman"/>
                <w:i/>
                <w:sz w:val="24"/>
              </w:rPr>
              <w:t xml:space="preserve"> Стихотворения</w:t>
            </w:r>
            <w:r>
              <w:rPr>
                <w:rFonts w:ascii="Times New Roman" w:hAnsi="Times New Roman"/>
                <w:i/>
                <w:sz w:val="24"/>
              </w:rPr>
              <w:t>:</w:t>
            </w:r>
            <w:r w:rsidRPr="00263AB6">
              <w:rPr>
                <w:rFonts w:ascii="Times New Roman" w:hAnsi="Times New Roman"/>
                <w:i/>
                <w:sz w:val="24"/>
              </w:rPr>
              <w:t xml:space="preserve"> «Скрипка и немножко нервно…», «Письмо товарищу </w:t>
            </w:r>
            <w:proofErr w:type="spellStart"/>
            <w:r w:rsidRPr="00263AB6">
              <w:rPr>
                <w:rFonts w:ascii="Times New Roman" w:hAnsi="Times New Roman"/>
                <w:i/>
                <w:sz w:val="24"/>
              </w:rPr>
              <w:t>Кострову</w:t>
            </w:r>
            <w:proofErr w:type="spellEnd"/>
            <w:r w:rsidRPr="00263AB6">
              <w:rPr>
                <w:rFonts w:ascii="Times New Roman" w:hAnsi="Times New Roman"/>
                <w:i/>
                <w:sz w:val="24"/>
              </w:rPr>
              <w:t xml:space="preserve"> из Парижа о сущности любви», «Прозаседавшиеся», «Флейта-позвоночник», «</w:t>
            </w:r>
            <w:proofErr w:type="spellStart"/>
            <w:r w:rsidRPr="00263AB6">
              <w:rPr>
                <w:rFonts w:ascii="Times New Roman" w:hAnsi="Times New Roman"/>
                <w:i/>
                <w:sz w:val="24"/>
              </w:rPr>
              <w:t>Лиличка</w:t>
            </w:r>
            <w:proofErr w:type="spellEnd"/>
            <w:r w:rsidRPr="00263AB6">
              <w:rPr>
                <w:rFonts w:ascii="Times New Roman" w:hAnsi="Times New Roman"/>
                <w:i/>
                <w:sz w:val="24"/>
              </w:rPr>
              <w:t>!», «Люблю», «</w:t>
            </w:r>
            <w:r w:rsidRPr="00263AB6">
              <w:rPr>
                <w:rFonts w:ascii="Times New Roman" w:hAnsi="Times New Roman"/>
                <w:i/>
                <w:iCs/>
                <w:sz w:val="24"/>
              </w:rPr>
              <w:t>Письмо Татьяне Яковлевой</w:t>
            </w:r>
            <w:r w:rsidRPr="00263AB6">
              <w:rPr>
                <w:rFonts w:ascii="Times New Roman" w:hAnsi="Times New Roman"/>
                <w:i/>
                <w:sz w:val="24"/>
              </w:rPr>
              <w:t>».</w:t>
            </w:r>
          </w:p>
        </w:tc>
        <w:tc>
          <w:tcPr>
            <w:tcW w:w="2346" w:type="dxa"/>
            <w:tcBorders>
              <w:left w:val="single" w:sz="4" w:space="0" w:color="auto"/>
              <w:right w:val="single" w:sz="4" w:space="0" w:color="auto"/>
            </w:tcBorders>
            <w:vAlign w:val="center"/>
          </w:tcPr>
          <w:p w14:paraId="431DCF77" w14:textId="2CFB3927"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ACE733"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7683490" w14:textId="1A10D349"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773931B" w14:textId="64A40FCE"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.3. </w:t>
            </w:r>
            <w:r>
              <w:rPr>
                <w:rFonts w:ascii="Times New Roman" w:hAnsi="Times New Roman"/>
                <w:sz w:val="24"/>
                <w:szCs w:val="24"/>
                <w:lang w:eastAsia="en-US"/>
              </w:rPr>
              <w:t>«Поющее сердце России». Любовь к России в творчестве С. Есенина</w:t>
            </w:r>
          </w:p>
        </w:tc>
        <w:tc>
          <w:tcPr>
            <w:tcW w:w="7354" w:type="dxa"/>
            <w:tcBorders>
              <w:top w:val="single" w:sz="4" w:space="0" w:color="auto"/>
              <w:left w:val="single" w:sz="4" w:space="0" w:color="auto"/>
              <w:bottom w:val="single" w:sz="4" w:space="0" w:color="auto"/>
              <w:right w:val="single" w:sz="4" w:space="0" w:color="auto"/>
            </w:tcBorders>
            <w:hideMark/>
          </w:tcPr>
          <w:p w14:paraId="407D9751" w14:textId="0CB2DF0A"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Поэтизация русской природы, русской деревни, развитие темы родины как выражение любви к России. Автобиографическая поэма «Анна </w:t>
            </w:r>
            <w:proofErr w:type="spellStart"/>
            <w:r>
              <w:rPr>
                <w:rFonts w:ascii="Times New Roman" w:hAnsi="Times New Roman"/>
                <w:sz w:val="24"/>
                <w:szCs w:val="24"/>
                <w:lang w:eastAsia="en-US"/>
              </w:rPr>
              <w:t>Снегина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right w:val="single" w:sz="4" w:space="0" w:color="auto"/>
            </w:tcBorders>
            <w:vAlign w:val="center"/>
            <w:hideMark/>
          </w:tcPr>
          <w:p w14:paraId="4696B0B2" w14:textId="0F74F0C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1E0579A7" w14:textId="77777777" w:rsidR="00B65CB9" w:rsidRDefault="00B65CB9" w:rsidP="00B65CB9">
            <w:pPr>
              <w:spacing w:after="0" w:line="240" w:lineRule="auto"/>
              <w:jc w:val="center"/>
              <w:rPr>
                <w:rFonts w:ascii="Times New Roman" w:hAnsi="Times New Roman"/>
                <w:sz w:val="24"/>
                <w:szCs w:val="24"/>
                <w:lang w:eastAsia="en-US"/>
              </w:rPr>
            </w:pPr>
          </w:p>
          <w:p w14:paraId="5318BF1A" w14:textId="77777777" w:rsidR="00B65CB9" w:rsidRDefault="00B65CB9" w:rsidP="00B65CB9">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128658C9" w14:textId="55C93DE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1BA3628" w14:textId="77777777" w:rsidTr="00105C65">
        <w:trPr>
          <w:trHeight w:val="555"/>
          <w:jc w:val="center"/>
        </w:trPr>
        <w:tc>
          <w:tcPr>
            <w:tcW w:w="2946" w:type="dxa"/>
            <w:vMerge/>
            <w:tcBorders>
              <w:left w:val="single" w:sz="4" w:space="0" w:color="auto"/>
              <w:right w:val="single" w:sz="4" w:space="0" w:color="auto"/>
            </w:tcBorders>
          </w:tcPr>
          <w:p w14:paraId="75A8E4EE"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72F5CBD" w14:textId="77777777" w:rsidR="00B65CB9" w:rsidRPr="009946FB" w:rsidRDefault="00B65CB9" w:rsidP="00B65CB9">
            <w:pPr>
              <w:autoSpaceDE w:val="0"/>
              <w:autoSpaceDN w:val="0"/>
              <w:adjustRightInd w:val="0"/>
              <w:spacing w:after="0" w:line="240" w:lineRule="auto"/>
              <w:rPr>
                <w:rFonts w:ascii="Times New Roman" w:eastAsiaTheme="minorHAnsi" w:hAnsi="Times New Roman"/>
                <w:i/>
                <w:sz w:val="24"/>
                <w:lang w:eastAsia="en-US"/>
              </w:rPr>
            </w:pPr>
            <w:r w:rsidRPr="004D66EC">
              <w:rPr>
                <w:rFonts w:ascii="Times New Roman" w:hAnsi="Times New Roman"/>
                <w:i/>
                <w:sz w:val="24"/>
                <w:szCs w:val="24"/>
                <w:u w:val="single"/>
              </w:rPr>
              <w:t>Для самостоятельного изучения:</w:t>
            </w:r>
            <w:r w:rsidRPr="004D66EC">
              <w:rPr>
                <w:sz w:val="24"/>
                <w:szCs w:val="24"/>
              </w:rPr>
              <w:t xml:space="preserve"> </w:t>
            </w:r>
            <w:r w:rsidRPr="004D66EC">
              <w:rPr>
                <w:rFonts w:ascii="Times New Roman" w:hAnsi="Times New Roman"/>
                <w:i/>
                <w:sz w:val="24"/>
                <w:szCs w:val="24"/>
              </w:rPr>
              <w:t>Стихотворения: «Русь», «Сорокоуст», «Мы теперь уходим понемногу…», «Русь</w:t>
            </w:r>
            <w:r>
              <w:rPr>
                <w:rFonts w:ascii="Times New Roman" w:hAnsi="Times New Roman"/>
                <w:i/>
                <w:sz w:val="24"/>
                <w:szCs w:val="24"/>
              </w:rPr>
              <w:t xml:space="preserve"> Советская»,</w:t>
            </w:r>
            <w:r w:rsidRPr="009946FB">
              <w:rPr>
                <w:rFonts w:ascii="Times New Roman" w:eastAsiaTheme="minorHAnsi" w:hAnsi="Times New Roman"/>
                <w:i/>
                <w:sz w:val="24"/>
                <w:lang w:eastAsia="en-US"/>
              </w:rPr>
              <w:t xml:space="preserve"> «Письмо к женщине», «Собаке Качалова», «Я покинул родимый дом…», «Неуютная, жидкая </w:t>
            </w:r>
            <w:proofErr w:type="spellStart"/>
            <w:r w:rsidRPr="009946FB">
              <w:rPr>
                <w:rFonts w:ascii="Times New Roman" w:eastAsiaTheme="minorHAnsi" w:hAnsi="Times New Roman"/>
                <w:i/>
                <w:sz w:val="24"/>
                <w:lang w:eastAsia="en-US"/>
              </w:rPr>
              <w:t>лунность</w:t>
            </w:r>
            <w:proofErr w:type="spellEnd"/>
            <w:r w:rsidRPr="009946FB">
              <w:rPr>
                <w:rFonts w:ascii="Times New Roman" w:eastAsiaTheme="minorHAnsi" w:hAnsi="Times New Roman"/>
                <w:i/>
                <w:sz w:val="24"/>
                <w:lang w:eastAsia="en-US"/>
              </w:rPr>
              <w:t>…», «Не жалею, не зову, не плачу…», «Шаганэ, ты моя, Шаганэ…».</w:t>
            </w:r>
          </w:p>
          <w:p w14:paraId="6B6383AE" w14:textId="6F05C54E"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rPr>
              <w:t xml:space="preserve"> Поэма «Чёрный человек</w:t>
            </w:r>
            <w:r w:rsidRPr="004D66EC">
              <w:rPr>
                <w:rFonts w:ascii="Times New Roman" w:hAnsi="Times New Roman"/>
                <w:i/>
                <w:sz w:val="24"/>
                <w:szCs w:val="24"/>
              </w:rPr>
              <w:t>»</w:t>
            </w:r>
            <w:r w:rsidRPr="004D66EC">
              <w:rPr>
                <w:sz w:val="24"/>
                <w:szCs w:val="24"/>
              </w:rPr>
              <w:t>.</w:t>
            </w:r>
          </w:p>
        </w:tc>
        <w:tc>
          <w:tcPr>
            <w:tcW w:w="2346" w:type="dxa"/>
            <w:tcBorders>
              <w:left w:val="single" w:sz="4" w:space="0" w:color="auto"/>
              <w:right w:val="single" w:sz="4" w:space="0" w:color="auto"/>
            </w:tcBorders>
            <w:vAlign w:val="center"/>
          </w:tcPr>
          <w:p w14:paraId="63BFA8EA" w14:textId="009C824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ABFF8D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8EC2051" w14:textId="406A8FE4"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73B57CA2" w14:textId="4D2712E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5</w:t>
            </w:r>
            <w:r>
              <w:rPr>
                <w:rFonts w:ascii="Times New Roman" w:hAnsi="Times New Roman"/>
                <w:b/>
                <w:sz w:val="24"/>
                <w:szCs w:val="24"/>
                <w:lang w:eastAsia="en-US"/>
              </w:rPr>
              <w:t>. Литература 30-х начала 40-х гг.</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2FEE0BB" w14:textId="5AA13CEC"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32</w:t>
            </w:r>
          </w:p>
          <w:p w14:paraId="147B4AAA" w14:textId="4A50E6D8"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(20л.+</w:t>
            </w:r>
            <w:r w:rsidR="00B2587F">
              <w:rPr>
                <w:rFonts w:ascii="Times New Roman" w:hAnsi="Times New Roman"/>
                <w:b/>
                <w:sz w:val="24"/>
                <w:szCs w:val="24"/>
                <w:lang w:eastAsia="en-US"/>
              </w:rPr>
              <w:t>12сам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31EEDC7"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FF092AF" w14:textId="6494BDDD"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5A0A4FB" w14:textId="7350EE9A"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.1. </w:t>
            </w:r>
            <w:r>
              <w:rPr>
                <w:rFonts w:ascii="Times New Roman" w:hAnsi="Times New Roman"/>
                <w:sz w:val="24"/>
                <w:szCs w:val="24"/>
                <w:lang w:eastAsia="en-US"/>
              </w:rPr>
              <w:t>Литература разрешённая и запрещённая (обзор)</w:t>
            </w:r>
          </w:p>
        </w:tc>
        <w:tc>
          <w:tcPr>
            <w:tcW w:w="7354" w:type="dxa"/>
            <w:tcBorders>
              <w:top w:val="single" w:sz="4" w:space="0" w:color="auto"/>
              <w:left w:val="single" w:sz="4" w:space="0" w:color="auto"/>
              <w:bottom w:val="single" w:sz="4" w:space="0" w:color="auto"/>
              <w:right w:val="single" w:sz="4" w:space="0" w:color="auto"/>
            </w:tcBorders>
            <w:hideMark/>
          </w:tcPr>
          <w:p w14:paraId="2EE61E0E"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новой культуры в 30-е годы. Патриотизм в культуре, искусстве и литературе. Сатирическое обличие нового быта (М. Зощенко, И. Ильф и В. Петров).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D1BD61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944A792" w14:textId="613238F7"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856CC95" w14:textId="19DD4F2D" w:rsidTr="00155DD4">
        <w:trPr>
          <w:trHeight w:val="370"/>
          <w:jc w:val="center"/>
        </w:trPr>
        <w:tc>
          <w:tcPr>
            <w:tcW w:w="2946" w:type="dxa"/>
            <w:vMerge w:val="restart"/>
            <w:tcBorders>
              <w:top w:val="single" w:sz="4" w:space="0" w:color="auto"/>
              <w:left w:val="single" w:sz="4" w:space="0" w:color="auto"/>
              <w:right w:val="single" w:sz="4" w:space="0" w:color="auto"/>
            </w:tcBorders>
            <w:hideMark/>
          </w:tcPr>
          <w:p w14:paraId="0B38201D" w14:textId="2F079E5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.2. </w:t>
            </w:r>
            <w:r>
              <w:rPr>
                <w:rFonts w:ascii="Times New Roman" w:hAnsi="Times New Roman"/>
                <w:sz w:val="24"/>
                <w:szCs w:val="24"/>
                <w:lang w:eastAsia="en-US"/>
              </w:rPr>
              <w:t>М.И. Цветаева – поэт-философ</w:t>
            </w:r>
          </w:p>
        </w:tc>
        <w:tc>
          <w:tcPr>
            <w:tcW w:w="7354" w:type="dxa"/>
            <w:tcBorders>
              <w:top w:val="single" w:sz="4" w:space="0" w:color="auto"/>
              <w:left w:val="single" w:sz="4" w:space="0" w:color="auto"/>
              <w:bottom w:val="single" w:sz="4" w:space="0" w:color="auto"/>
              <w:right w:val="single" w:sz="4" w:space="0" w:color="auto"/>
            </w:tcBorders>
            <w:hideMark/>
          </w:tcPr>
          <w:p w14:paraId="1259E5FA" w14:textId="2D45EF68" w:rsidR="00B65CB9" w:rsidRPr="00600DF3" w:rsidRDefault="00B65CB9" w:rsidP="00B65CB9">
            <w:pPr>
              <w:autoSpaceDE w:val="0"/>
              <w:autoSpaceDN w:val="0"/>
              <w:adjustRightInd w:val="0"/>
              <w:spacing w:after="0" w:line="240" w:lineRule="auto"/>
              <w:rPr>
                <w:rFonts w:ascii="Times New Roman" w:hAnsi="Times New Roman"/>
                <w:i/>
                <w:sz w:val="24"/>
                <w:szCs w:val="24"/>
                <w:u w:val="single"/>
              </w:rPr>
            </w:pPr>
            <w:r>
              <w:rPr>
                <w:rFonts w:ascii="Times New Roman" w:hAnsi="Times New Roman"/>
                <w:sz w:val="24"/>
                <w:szCs w:val="24"/>
                <w:lang w:eastAsia="en-US"/>
              </w:rPr>
              <w:t>Личность и судьба. Основные мотивы поэзии М. Цветаевой.</w:t>
            </w:r>
            <w:r w:rsidRPr="009946FB">
              <w:rPr>
                <w:rFonts w:ascii="Times New Roman" w:hAnsi="Times New Roman"/>
                <w:i/>
                <w:sz w:val="24"/>
                <w:szCs w:val="24"/>
                <w:u w:val="single"/>
              </w:rPr>
              <w:t xml:space="preserve"> </w:t>
            </w:r>
          </w:p>
        </w:tc>
        <w:tc>
          <w:tcPr>
            <w:tcW w:w="2346" w:type="dxa"/>
            <w:tcBorders>
              <w:top w:val="single" w:sz="4" w:space="0" w:color="auto"/>
              <w:left w:val="single" w:sz="4" w:space="0" w:color="auto"/>
              <w:right w:val="single" w:sz="4" w:space="0" w:color="auto"/>
            </w:tcBorders>
            <w:vAlign w:val="center"/>
            <w:hideMark/>
          </w:tcPr>
          <w:p w14:paraId="29A20998" w14:textId="53EEF799"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A334198" w14:textId="01865478"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C9F8F9C" w14:textId="3E5319A9" w:rsidTr="00155DD4">
        <w:trPr>
          <w:trHeight w:val="370"/>
          <w:jc w:val="center"/>
        </w:trPr>
        <w:tc>
          <w:tcPr>
            <w:tcW w:w="2946" w:type="dxa"/>
            <w:vMerge/>
            <w:tcBorders>
              <w:left w:val="single" w:sz="4" w:space="0" w:color="auto"/>
              <w:bottom w:val="single" w:sz="4" w:space="0" w:color="auto"/>
              <w:right w:val="single" w:sz="4" w:space="0" w:color="auto"/>
            </w:tcBorders>
          </w:tcPr>
          <w:p w14:paraId="1F65A60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AA7931" w14:textId="77777777" w:rsidR="00B65CB9" w:rsidRPr="009946FB" w:rsidRDefault="00B65CB9" w:rsidP="00B65CB9">
            <w:pPr>
              <w:autoSpaceDE w:val="0"/>
              <w:autoSpaceDN w:val="0"/>
              <w:adjustRightInd w:val="0"/>
              <w:spacing w:after="0" w:line="240" w:lineRule="auto"/>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p>
          <w:p w14:paraId="77F7FF13" w14:textId="134AC7CB" w:rsidR="00B65CB9" w:rsidRDefault="00B65CB9" w:rsidP="00B65CB9">
            <w:pPr>
              <w:spacing w:after="0" w:line="240" w:lineRule="auto"/>
              <w:jc w:val="both"/>
              <w:rPr>
                <w:rFonts w:ascii="Times New Roman" w:eastAsiaTheme="minorHAnsi" w:hAnsi="Times New Roman"/>
                <w:i/>
                <w:sz w:val="24"/>
                <w:szCs w:val="24"/>
                <w:lang w:eastAsia="en-US"/>
              </w:rPr>
            </w:pPr>
            <w:r w:rsidRPr="009946FB">
              <w:rPr>
                <w:rFonts w:ascii="Times New Roman" w:eastAsiaTheme="minorHAnsi" w:hAnsi="Times New Roman"/>
                <w:i/>
                <w:sz w:val="24"/>
                <w:szCs w:val="24"/>
                <w:lang w:eastAsia="en-US"/>
              </w:rPr>
              <w:t>«Имя твое —птица в руке…», «Тоска по родине! Давно</w:t>
            </w:r>
            <w:r w:rsidRPr="009946FB">
              <w:rPr>
                <w:rFonts w:ascii="Times New Roman" w:eastAsiaTheme="minorHAnsi" w:hAnsi="Times New Roman"/>
                <w:i/>
                <w:iCs/>
                <w:sz w:val="24"/>
                <w:szCs w:val="24"/>
                <w:lang w:eastAsia="en-US"/>
              </w:rPr>
              <w:t>…</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Есть счастливцы и есть счастливицы…</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Хвала богатым</w:t>
            </w:r>
            <w:r>
              <w:rPr>
                <w:rFonts w:ascii="Times New Roman" w:eastAsiaTheme="minorHAnsi" w:hAnsi="Times New Roman"/>
                <w:i/>
                <w:sz w:val="24"/>
                <w:szCs w:val="24"/>
                <w:lang w:eastAsia="en-US"/>
              </w:rPr>
              <w:t>», «Крысолов», цикл «Стихи о Москве» и др.</w:t>
            </w:r>
          </w:p>
          <w:p w14:paraId="199FA0CE" w14:textId="49DEDBFE" w:rsidR="00B65CB9" w:rsidRPr="00600DF3" w:rsidRDefault="00B65CB9" w:rsidP="00B65CB9">
            <w:pPr>
              <w:autoSpaceDE w:val="0"/>
              <w:autoSpaceDN w:val="0"/>
              <w:adjustRightInd w:val="0"/>
              <w:spacing w:after="0" w:line="240" w:lineRule="auto"/>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BE8CA24" w14:textId="1056E555"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150C319A"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998207D" w14:textId="0FD7A62F"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4F34B18" w14:textId="0CBDAA98"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.3. </w:t>
            </w:r>
            <w:r w:rsidRPr="005C544D">
              <w:rPr>
                <w:rFonts w:ascii="Times New Roman" w:hAnsi="Times New Roman"/>
                <w:bCs/>
                <w:sz w:val="24"/>
                <w:szCs w:val="24"/>
                <w:lang w:eastAsia="en-US"/>
              </w:rPr>
              <w:t>О. Э. Мандельштам. Трагизм поэтического мышления.</w:t>
            </w:r>
          </w:p>
        </w:tc>
        <w:tc>
          <w:tcPr>
            <w:tcW w:w="7354" w:type="dxa"/>
            <w:tcBorders>
              <w:top w:val="single" w:sz="4" w:space="0" w:color="auto"/>
              <w:left w:val="single" w:sz="4" w:space="0" w:color="auto"/>
              <w:bottom w:val="single" w:sz="4" w:space="0" w:color="auto"/>
              <w:right w:val="single" w:sz="4" w:space="0" w:color="auto"/>
            </w:tcBorders>
          </w:tcPr>
          <w:p w14:paraId="44949ED3" w14:textId="77777777" w:rsidR="00B65CB9" w:rsidRDefault="00B65CB9" w:rsidP="00B65CB9">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Тематика и проблематика поэзии. Стилистические особенности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149DECF5"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F0F0641" w14:textId="364B7BC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2E540A7" w14:textId="5E6FD9C2" w:rsidTr="00F30C33">
        <w:trPr>
          <w:trHeight w:val="555"/>
          <w:jc w:val="center"/>
        </w:trPr>
        <w:tc>
          <w:tcPr>
            <w:tcW w:w="2946" w:type="dxa"/>
            <w:vMerge w:val="restart"/>
            <w:tcBorders>
              <w:top w:val="single" w:sz="4" w:space="0" w:color="auto"/>
              <w:left w:val="single" w:sz="4" w:space="0" w:color="auto"/>
              <w:right w:val="single" w:sz="4" w:space="0" w:color="auto"/>
            </w:tcBorders>
            <w:hideMark/>
          </w:tcPr>
          <w:p w14:paraId="2C2318B4" w14:textId="1A1A38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.4. </w:t>
            </w:r>
            <w:r>
              <w:rPr>
                <w:rFonts w:ascii="Times New Roman" w:hAnsi="Times New Roman"/>
                <w:sz w:val="24"/>
                <w:szCs w:val="24"/>
                <w:lang w:eastAsia="en-US"/>
              </w:rPr>
              <w:t>А. Платонов, И. Бабель. Проблематика и особенности прозы</w:t>
            </w:r>
          </w:p>
        </w:tc>
        <w:tc>
          <w:tcPr>
            <w:tcW w:w="7354" w:type="dxa"/>
            <w:tcBorders>
              <w:top w:val="single" w:sz="4" w:space="0" w:color="auto"/>
              <w:left w:val="single" w:sz="4" w:space="0" w:color="auto"/>
              <w:bottom w:val="single" w:sz="4" w:space="0" w:color="auto"/>
              <w:right w:val="single" w:sz="4" w:space="0" w:color="auto"/>
            </w:tcBorders>
            <w:hideMark/>
          </w:tcPr>
          <w:p w14:paraId="57BE03C8" w14:textId="4666652F" w:rsidR="00B65CB9" w:rsidRPr="00A44EA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Поиск положительного героя в рассказе А. Платонова «В прекрасном и яростном мире». Сочетание трагического и комического, прекрасного и безобразного в новеллах И. Бабеля «Конармия».</w:t>
            </w:r>
            <w:r w:rsidRPr="00B425C2">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65DADE7" w14:textId="77E645AC"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401C1C5" w14:textId="4AD07B2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440B9CE" w14:textId="77777777" w:rsidTr="00105C65">
        <w:trPr>
          <w:trHeight w:val="555"/>
          <w:jc w:val="center"/>
        </w:trPr>
        <w:tc>
          <w:tcPr>
            <w:tcW w:w="2946" w:type="dxa"/>
            <w:vMerge/>
            <w:tcBorders>
              <w:left w:val="single" w:sz="4" w:space="0" w:color="auto"/>
              <w:right w:val="single" w:sz="4" w:space="0" w:color="auto"/>
            </w:tcBorders>
          </w:tcPr>
          <w:p w14:paraId="474C62D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8797BCB" w14:textId="253D27E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Повесть А. Платонова «Котлован».</w:t>
            </w:r>
          </w:p>
        </w:tc>
        <w:tc>
          <w:tcPr>
            <w:tcW w:w="2346" w:type="dxa"/>
            <w:tcBorders>
              <w:left w:val="single" w:sz="4" w:space="0" w:color="auto"/>
              <w:right w:val="single" w:sz="4" w:space="0" w:color="auto"/>
            </w:tcBorders>
            <w:vAlign w:val="center"/>
          </w:tcPr>
          <w:p w14:paraId="478F0DD6" w14:textId="62FD246E"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612A49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93A2A7C" w14:textId="7ECA2B65" w:rsidTr="00105C65">
        <w:trPr>
          <w:trHeight w:val="555"/>
          <w:jc w:val="center"/>
        </w:trPr>
        <w:tc>
          <w:tcPr>
            <w:tcW w:w="2946" w:type="dxa"/>
            <w:vMerge w:val="restart"/>
            <w:tcBorders>
              <w:top w:val="single" w:sz="4" w:space="0" w:color="auto"/>
              <w:left w:val="single" w:sz="4" w:space="0" w:color="auto"/>
              <w:right w:val="single" w:sz="4" w:space="0" w:color="auto"/>
            </w:tcBorders>
          </w:tcPr>
          <w:p w14:paraId="7FEDEFF3" w14:textId="453816A7"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.5. </w:t>
            </w:r>
            <w:r w:rsidRPr="005C544D">
              <w:rPr>
                <w:rFonts w:ascii="Times New Roman" w:hAnsi="Times New Roman"/>
                <w:bCs/>
                <w:sz w:val="24"/>
                <w:szCs w:val="24"/>
                <w:lang w:eastAsia="en-US"/>
              </w:rPr>
              <w:t xml:space="preserve">М. Булгаков. </w:t>
            </w:r>
            <w:r w:rsidRPr="005C544D">
              <w:rPr>
                <w:rFonts w:ascii="Times New Roman" w:hAnsi="Times New Roman"/>
                <w:sz w:val="24"/>
                <w:szCs w:val="24"/>
                <w:lang w:eastAsia="en-US"/>
              </w:rPr>
              <w:t>Жизненный и творческий путь.</w:t>
            </w:r>
            <w:r w:rsidRPr="00AD02F4">
              <w:rPr>
                <w:rFonts w:ascii="Times New Roman" w:hAnsi="Times New Roman"/>
                <w:bCs/>
                <w:sz w:val="24"/>
                <w:szCs w:val="24"/>
                <w:lang w:eastAsia="en-US"/>
              </w:rPr>
              <w:t xml:space="preserve"> </w:t>
            </w:r>
          </w:p>
        </w:tc>
        <w:tc>
          <w:tcPr>
            <w:tcW w:w="7354" w:type="dxa"/>
            <w:tcBorders>
              <w:top w:val="single" w:sz="4" w:space="0" w:color="auto"/>
              <w:left w:val="single" w:sz="4" w:space="0" w:color="auto"/>
              <w:bottom w:val="single" w:sz="4" w:space="0" w:color="auto"/>
              <w:right w:val="single" w:sz="4" w:space="0" w:color="auto"/>
            </w:tcBorders>
          </w:tcPr>
          <w:p w14:paraId="661B40B3"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Факты биографии. Обзор творчества. Повесть «Собачье сердце».</w:t>
            </w:r>
          </w:p>
        </w:tc>
        <w:tc>
          <w:tcPr>
            <w:tcW w:w="2346" w:type="dxa"/>
            <w:tcBorders>
              <w:top w:val="single" w:sz="4" w:space="0" w:color="auto"/>
              <w:left w:val="single" w:sz="4" w:space="0" w:color="auto"/>
              <w:right w:val="single" w:sz="4" w:space="0" w:color="auto"/>
            </w:tcBorders>
            <w:vAlign w:val="center"/>
          </w:tcPr>
          <w:p w14:paraId="3E8E03F2"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CEFC50B" w14:textId="33FB8FF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08D4828"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64E5C1A7"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D431E66" w14:textId="4C01880D"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Повесть «Роковые яйца», цикл рассказов «Записки юного врача».</w:t>
            </w:r>
          </w:p>
        </w:tc>
        <w:tc>
          <w:tcPr>
            <w:tcW w:w="2346" w:type="dxa"/>
            <w:tcBorders>
              <w:left w:val="single" w:sz="4" w:space="0" w:color="auto"/>
              <w:bottom w:val="single" w:sz="4" w:space="0" w:color="auto"/>
              <w:right w:val="single" w:sz="4" w:space="0" w:color="auto"/>
            </w:tcBorders>
            <w:vAlign w:val="center"/>
          </w:tcPr>
          <w:p w14:paraId="72F21D1F" w14:textId="47DD5DCF" w:rsidR="00B65CB9" w:rsidRPr="00D343E2" w:rsidRDefault="00B65CB9" w:rsidP="00B65CB9">
            <w:pPr>
              <w:spacing w:after="0" w:line="240" w:lineRule="auto"/>
              <w:jc w:val="center"/>
              <w:rPr>
                <w:rFonts w:ascii="Times New Roman" w:hAnsi="Times New Roman"/>
                <w:i/>
                <w:iCs/>
                <w:sz w:val="24"/>
                <w:szCs w:val="24"/>
                <w:lang w:eastAsia="en-US"/>
              </w:rPr>
            </w:pPr>
            <w:r w:rsidRPr="00D343E2">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D5427F2"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89FC5B5" w14:textId="0566FA83" w:rsidTr="002B0AC8">
        <w:trPr>
          <w:trHeight w:val="567"/>
          <w:jc w:val="center"/>
        </w:trPr>
        <w:tc>
          <w:tcPr>
            <w:tcW w:w="2946" w:type="dxa"/>
            <w:vMerge w:val="restart"/>
            <w:tcBorders>
              <w:top w:val="single" w:sz="4" w:space="0" w:color="auto"/>
              <w:left w:val="single" w:sz="4" w:space="0" w:color="auto"/>
              <w:right w:val="single" w:sz="4" w:space="0" w:color="auto"/>
            </w:tcBorders>
            <w:hideMark/>
          </w:tcPr>
          <w:p w14:paraId="777CD380" w14:textId="4344691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.6. </w:t>
            </w:r>
            <w:r>
              <w:rPr>
                <w:rFonts w:ascii="Times New Roman" w:hAnsi="Times New Roman"/>
                <w:sz w:val="24"/>
                <w:szCs w:val="24"/>
                <w:lang w:eastAsia="en-US"/>
              </w:rPr>
              <w:t>М. Булгаков. Роман «Мастер и Маргарита»</w:t>
            </w:r>
          </w:p>
        </w:tc>
        <w:tc>
          <w:tcPr>
            <w:tcW w:w="7354" w:type="dxa"/>
            <w:tcBorders>
              <w:top w:val="single" w:sz="4" w:space="0" w:color="auto"/>
              <w:left w:val="single" w:sz="4" w:space="0" w:color="auto"/>
              <w:bottom w:val="single" w:sz="4" w:space="0" w:color="auto"/>
              <w:right w:val="single" w:sz="4" w:space="0" w:color="auto"/>
            </w:tcBorders>
            <w:hideMark/>
          </w:tcPr>
          <w:p w14:paraId="0ACACA64" w14:textId="77777777" w:rsidR="00B65CB9" w:rsidRPr="005C544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 xml:space="preserve">Своеобразие жанра и композиции романа. Система образов. </w:t>
            </w:r>
            <w:proofErr w:type="spellStart"/>
            <w:r>
              <w:rPr>
                <w:rFonts w:ascii="Times New Roman" w:hAnsi="Times New Roman"/>
                <w:sz w:val="24"/>
                <w:szCs w:val="24"/>
                <w:lang w:eastAsia="en-US"/>
              </w:rPr>
              <w:t>Ершалаимские</w:t>
            </w:r>
            <w:proofErr w:type="spellEnd"/>
            <w:r>
              <w:rPr>
                <w:rFonts w:ascii="Times New Roman" w:hAnsi="Times New Roman"/>
                <w:sz w:val="24"/>
                <w:szCs w:val="24"/>
                <w:lang w:eastAsia="en-US"/>
              </w:rPr>
              <w:t xml:space="preserve"> главы (Понтий Пилат и </w:t>
            </w:r>
            <w:proofErr w:type="spellStart"/>
            <w:r>
              <w:rPr>
                <w:rFonts w:ascii="Times New Roman" w:hAnsi="Times New Roman"/>
                <w:sz w:val="24"/>
                <w:szCs w:val="24"/>
                <w:lang w:eastAsia="en-US"/>
              </w:rPr>
              <w:t>Иешуа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Воланд</w:t>
            </w:r>
            <w:proofErr w:type="spellEnd"/>
            <w:r>
              <w:rPr>
                <w:rFonts w:ascii="Times New Roman" w:hAnsi="Times New Roman"/>
                <w:sz w:val="24"/>
                <w:szCs w:val="24"/>
                <w:lang w:eastAsia="en-US"/>
              </w:rPr>
              <w:t xml:space="preserve"> и его окружение. Счастье, боль и долг любви. Любовь и судьба Мастера и Маргариты.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0C31F98" w14:textId="381192FE" w:rsidR="00B65CB9" w:rsidRPr="005C544D"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5AA519F4" w14:textId="25EDFADD"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658CB3C1" w14:textId="5FC47372" w:rsidTr="00155DD4">
        <w:trPr>
          <w:trHeight w:val="285"/>
          <w:jc w:val="center"/>
        </w:trPr>
        <w:tc>
          <w:tcPr>
            <w:tcW w:w="2946" w:type="dxa"/>
            <w:vMerge/>
            <w:tcBorders>
              <w:left w:val="single" w:sz="4" w:space="0" w:color="auto"/>
              <w:bottom w:val="single" w:sz="4" w:space="0" w:color="auto"/>
              <w:right w:val="single" w:sz="4" w:space="0" w:color="auto"/>
            </w:tcBorders>
          </w:tcPr>
          <w:p w14:paraId="47FAE0D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E907790" w14:textId="6A401D23"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Роман «Белая гвардия».</w:t>
            </w:r>
          </w:p>
        </w:tc>
        <w:tc>
          <w:tcPr>
            <w:tcW w:w="2346" w:type="dxa"/>
            <w:tcBorders>
              <w:left w:val="single" w:sz="4" w:space="0" w:color="auto"/>
              <w:bottom w:val="single" w:sz="4" w:space="0" w:color="auto"/>
              <w:right w:val="single" w:sz="4" w:space="0" w:color="auto"/>
            </w:tcBorders>
            <w:vAlign w:val="center"/>
          </w:tcPr>
          <w:p w14:paraId="0747B8E4" w14:textId="5ADF0770" w:rsidR="00B65CB9" w:rsidRPr="00600DF3" w:rsidRDefault="00B65CB9" w:rsidP="00B65CB9">
            <w:pPr>
              <w:spacing w:after="0" w:line="240" w:lineRule="auto"/>
              <w:jc w:val="center"/>
              <w:rPr>
                <w:rFonts w:ascii="Times New Roman" w:hAnsi="Times New Roman"/>
                <w:sz w:val="24"/>
                <w:szCs w:val="24"/>
                <w:lang w:eastAsia="en-US"/>
              </w:rPr>
            </w:pPr>
            <w:r w:rsidRPr="00600DF3">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E8DD101" w14:textId="77777777" w:rsidR="00B65CB9" w:rsidRPr="00600DF3" w:rsidRDefault="00B65CB9" w:rsidP="00B65CB9">
            <w:pPr>
              <w:spacing w:after="0" w:line="240" w:lineRule="auto"/>
              <w:jc w:val="center"/>
              <w:rPr>
                <w:rFonts w:ascii="Times New Roman" w:hAnsi="Times New Roman"/>
                <w:sz w:val="24"/>
                <w:szCs w:val="24"/>
                <w:lang w:eastAsia="en-US"/>
              </w:rPr>
            </w:pPr>
          </w:p>
        </w:tc>
      </w:tr>
      <w:tr w:rsidR="00B65CB9" w14:paraId="01057FF0" w14:textId="7197DF1D" w:rsidTr="00155DD4">
        <w:trPr>
          <w:trHeight w:val="645"/>
          <w:jc w:val="center"/>
        </w:trPr>
        <w:tc>
          <w:tcPr>
            <w:tcW w:w="2946" w:type="dxa"/>
            <w:vMerge w:val="restart"/>
            <w:tcBorders>
              <w:top w:val="single" w:sz="4" w:space="0" w:color="auto"/>
              <w:left w:val="single" w:sz="4" w:space="0" w:color="auto"/>
              <w:right w:val="single" w:sz="4" w:space="0" w:color="auto"/>
            </w:tcBorders>
            <w:hideMark/>
          </w:tcPr>
          <w:p w14:paraId="3F9391FC" w14:textId="66C1F38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.7. </w:t>
            </w:r>
            <w:r>
              <w:rPr>
                <w:rFonts w:ascii="Times New Roman" w:hAnsi="Times New Roman"/>
                <w:sz w:val="24"/>
                <w:szCs w:val="24"/>
                <w:lang w:eastAsia="en-US"/>
              </w:rPr>
              <w:t xml:space="preserve">М.А. Шолохов. «Донские рассказы». Роман-эпопея «Тихий Дон». Обзор </w:t>
            </w:r>
          </w:p>
        </w:tc>
        <w:tc>
          <w:tcPr>
            <w:tcW w:w="7354" w:type="dxa"/>
            <w:tcBorders>
              <w:top w:val="single" w:sz="4" w:space="0" w:color="auto"/>
              <w:left w:val="single" w:sz="4" w:space="0" w:color="auto"/>
              <w:bottom w:val="single" w:sz="4" w:space="0" w:color="auto"/>
              <w:right w:val="single" w:sz="4" w:space="0" w:color="auto"/>
            </w:tcBorders>
            <w:hideMark/>
          </w:tcPr>
          <w:p w14:paraId="0D8834B0" w14:textId="0B67F9B9" w:rsidR="00B65CB9" w:rsidRPr="00600DF3"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«Донские рассказы». Краткий обзор. Роман-эпопея о судьбах русского народа и казачества в годы Гражданской войны. Широта эпического повествования. Система образов. Семья Мелеховых, быт и нравы донского казачества Столкновение старого и нового мира. Судьба Григория Мелехова как путь поиска правды жизни. Трагедия человека из народа в поворотный момент истории. Отношение автора к своему герою. Любовь на страницах романа.</w:t>
            </w:r>
            <w:r w:rsidRPr="00B425C2">
              <w:rPr>
                <w:rFonts w:ascii="Times New Roman" w:hAnsi="Times New Roman"/>
                <w:sz w:val="24"/>
                <w:szCs w:val="24"/>
                <w:u w:val="single"/>
                <w:lang w:eastAsia="en-US"/>
              </w:rPr>
              <w:t xml:space="preserve"> </w:t>
            </w:r>
          </w:p>
          <w:p w14:paraId="3D5A0DE4"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273A4212" w14:textId="58B21931"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6A574DE0" w14:textId="4C97C94A"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B26857B" w14:textId="1CBB8C90" w:rsidTr="00155DD4">
        <w:trPr>
          <w:trHeight w:val="645"/>
          <w:jc w:val="center"/>
        </w:trPr>
        <w:tc>
          <w:tcPr>
            <w:tcW w:w="2946" w:type="dxa"/>
            <w:vMerge/>
            <w:tcBorders>
              <w:left w:val="single" w:sz="4" w:space="0" w:color="auto"/>
              <w:bottom w:val="single" w:sz="4" w:space="0" w:color="auto"/>
              <w:right w:val="single" w:sz="4" w:space="0" w:color="auto"/>
            </w:tcBorders>
          </w:tcPr>
          <w:p w14:paraId="3003451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D52E1E2" w14:textId="77777777" w:rsidR="00B65CB9" w:rsidRPr="009946FB" w:rsidRDefault="00B65CB9" w:rsidP="00B65CB9">
            <w:pPr>
              <w:spacing w:after="0" w:line="240" w:lineRule="auto"/>
              <w:rPr>
                <w:rFonts w:ascii="Times New Roman" w:hAnsi="Times New Roman"/>
                <w:i/>
                <w:sz w:val="24"/>
                <w:szCs w:val="24"/>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9946FB">
              <w:rPr>
                <w:rFonts w:ascii="Times New Roman" w:hAnsi="Times New Roman"/>
                <w:i/>
                <w:sz w:val="24"/>
                <w:szCs w:val="24"/>
              </w:rPr>
              <w:t>«Донские рассказы», «Поднятая целина».</w:t>
            </w:r>
            <w:r w:rsidRPr="009946FB">
              <w:rPr>
                <w:sz w:val="24"/>
                <w:szCs w:val="24"/>
              </w:rPr>
              <w:t xml:space="preserve"> </w:t>
            </w:r>
          </w:p>
          <w:p w14:paraId="087F06E9" w14:textId="4D6741C4"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0C38D3EB" w14:textId="44ADFDAD"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620C3C2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377D5F" w14:textId="0A6C0407" w:rsidTr="00155DD4">
        <w:trPr>
          <w:trHeight w:val="278"/>
          <w:jc w:val="center"/>
        </w:trPr>
        <w:tc>
          <w:tcPr>
            <w:tcW w:w="2946" w:type="dxa"/>
            <w:vMerge w:val="restart"/>
            <w:tcBorders>
              <w:top w:val="single" w:sz="4" w:space="0" w:color="auto"/>
              <w:left w:val="single" w:sz="4" w:space="0" w:color="auto"/>
              <w:right w:val="single" w:sz="4" w:space="0" w:color="auto"/>
            </w:tcBorders>
            <w:hideMark/>
          </w:tcPr>
          <w:p w14:paraId="4B09D408" w14:textId="2B5E483F"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.8. </w:t>
            </w:r>
            <w:r>
              <w:rPr>
                <w:rFonts w:ascii="Times New Roman" w:hAnsi="Times New Roman"/>
                <w:sz w:val="24"/>
                <w:szCs w:val="24"/>
                <w:lang w:eastAsia="en-US"/>
              </w:rPr>
              <w:t>Н.А. Заболоцкий. Лирика</w:t>
            </w:r>
          </w:p>
        </w:tc>
        <w:tc>
          <w:tcPr>
            <w:tcW w:w="7354" w:type="dxa"/>
            <w:tcBorders>
              <w:top w:val="single" w:sz="4" w:space="0" w:color="auto"/>
              <w:left w:val="single" w:sz="4" w:space="0" w:color="auto"/>
              <w:bottom w:val="single" w:sz="4" w:space="0" w:color="auto"/>
              <w:right w:val="single" w:sz="4" w:space="0" w:color="auto"/>
            </w:tcBorders>
            <w:hideMark/>
          </w:tcPr>
          <w:p w14:paraId="5318197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Жизнь и творчество. Утверждение непреходящих нравственных ценностей, неразрывной связи поколений.</w:t>
            </w:r>
          </w:p>
        </w:tc>
        <w:tc>
          <w:tcPr>
            <w:tcW w:w="2346" w:type="dxa"/>
            <w:tcBorders>
              <w:top w:val="single" w:sz="4" w:space="0" w:color="auto"/>
              <w:left w:val="single" w:sz="4" w:space="0" w:color="auto"/>
              <w:right w:val="single" w:sz="4" w:space="0" w:color="auto"/>
            </w:tcBorders>
            <w:vAlign w:val="center"/>
            <w:hideMark/>
          </w:tcPr>
          <w:p w14:paraId="5E94BD85" w14:textId="62705D1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E336F0" w14:textId="522CFD4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4108FB6" w14:textId="63BF9071" w:rsidTr="00155DD4">
        <w:trPr>
          <w:trHeight w:val="277"/>
          <w:jc w:val="center"/>
        </w:trPr>
        <w:tc>
          <w:tcPr>
            <w:tcW w:w="2946" w:type="dxa"/>
            <w:vMerge/>
            <w:tcBorders>
              <w:left w:val="single" w:sz="4" w:space="0" w:color="auto"/>
              <w:bottom w:val="single" w:sz="4" w:space="0" w:color="auto"/>
              <w:right w:val="single" w:sz="4" w:space="0" w:color="auto"/>
            </w:tcBorders>
          </w:tcPr>
          <w:p w14:paraId="33A7D4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88B96F5" w14:textId="290BC422"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CD28A6">
              <w:rPr>
                <w:i/>
                <w:iCs/>
                <w:sz w:val="24"/>
                <w:szCs w:val="24"/>
              </w:rPr>
              <w:t>Сборник «Столбцы», п</w:t>
            </w:r>
            <w:r w:rsidRPr="00CD28A6">
              <w:rPr>
                <w:rFonts w:ascii="Times New Roman" w:hAnsi="Times New Roman"/>
                <w:i/>
                <w:iCs/>
                <w:sz w:val="24"/>
                <w:szCs w:val="24"/>
                <w:lang w:eastAsia="en-US"/>
              </w:rPr>
              <w:t>оэмы «Безумный волк», «Торжество земледелия», цикл «Последняя любовь»</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2E2B094D" w14:textId="1317D444"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715379C"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1C38C26F" w14:textId="14033F7B"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6AD1681F" w14:textId="20D0E23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6</w:t>
            </w:r>
            <w:r>
              <w:rPr>
                <w:rFonts w:ascii="Times New Roman" w:hAnsi="Times New Roman"/>
                <w:b/>
                <w:sz w:val="24"/>
                <w:szCs w:val="24"/>
                <w:lang w:eastAsia="en-US"/>
              </w:rPr>
              <w:t>. Литература периода Великой Отечественной войны и послевоенных лет</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7D56851" w14:textId="797BDC3F"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24</w:t>
            </w:r>
          </w:p>
          <w:p w14:paraId="7E945974" w14:textId="09CCBD36"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r w:rsidR="00B2587F">
              <w:rPr>
                <w:rFonts w:ascii="Times New Roman" w:hAnsi="Times New Roman"/>
                <w:b/>
                <w:sz w:val="24"/>
                <w:szCs w:val="24"/>
                <w:lang w:eastAsia="en-US"/>
              </w:rPr>
              <w:t>4</w:t>
            </w:r>
            <w:r>
              <w:rPr>
                <w:rFonts w:ascii="Times New Roman" w:hAnsi="Times New Roman"/>
                <w:b/>
                <w:sz w:val="24"/>
                <w:szCs w:val="24"/>
                <w:lang w:eastAsia="en-US"/>
              </w:rPr>
              <w:t>л.+</w:t>
            </w:r>
            <w:r w:rsidR="00B2587F">
              <w:rPr>
                <w:rFonts w:ascii="Times New Roman" w:hAnsi="Times New Roman"/>
                <w:b/>
                <w:sz w:val="24"/>
                <w:szCs w:val="24"/>
                <w:lang w:eastAsia="en-US"/>
              </w:rPr>
              <w:t>10сам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BA7030F"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4ECA9983" w14:textId="312D4B3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887E993" w14:textId="3C23DE4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.1. </w:t>
            </w:r>
            <w:r>
              <w:rPr>
                <w:rFonts w:ascii="Times New Roman" w:hAnsi="Times New Roman"/>
                <w:sz w:val="24"/>
                <w:szCs w:val="24"/>
                <w:lang w:eastAsia="en-US"/>
              </w:rPr>
              <w:t>Память пылающих лет. Лирика поэтов фронтового поколения</w:t>
            </w:r>
          </w:p>
        </w:tc>
        <w:tc>
          <w:tcPr>
            <w:tcW w:w="7354" w:type="dxa"/>
            <w:tcBorders>
              <w:top w:val="single" w:sz="4" w:space="0" w:color="auto"/>
              <w:left w:val="single" w:sz="4" w:space="0" w:color="auto"/>
              <w:bottom w:val="single" w:sz="4" w:space="0" w:color="auto"/>
              <w:right w:val="single" w:sz="4" w:space="0" w:color="auto"/>
            </w:tcBorders>
            <w:hideMark/>
          </w:tcPr>
          <w:p w14:paraId="2BAF385B" w14:textId="666C6653"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Лирический герой в стихах поэтов-фронтовиков (О. </w:t>
            </w:r>
            <w:proofErr w:type="spellStart"/>
            <w:r>
              <w:rPr>
                <w:rFonts w:ascii="Times New Roman" w:hAnsi="Times New Roman"/>
                <w:sz w:val="24"/>
                <w:szCs w:val="24"/>
                <w:lang w:eastAsia="en-US"/>
              </w:rPr>
              <w:t>Берггольц</w:t>
            </w:r>
            <w:proofErr w:type="spellEnd"/>
            <w:r>
              <w:rPr>
                <w:rFonts w:ascii="Times New Roman" w:hAnsi="Times New Roman"/>
                <w:sz w:val="24"/>
                <w:szCs w:val="24"/>
                <w:lang w:eastAsia="en-US"/>
              </w:rPr>
              <w:t>, К. Симонов, А. Сурков, А.Т. Твардовский и др.) Обзор.</w:t>
            </w:r>
          </w:p>
        </w:tc>
        <w:tc>
          <w:tcPr>
            <w:tcW w:w="2346" w:type="dxa"/>
            <w:tcBorders>
              <w:top w:val="single" w:sz="4" w:space="0" w:color="auto"/>
              <w:left w:val="single" w:sz="4" w:space="0" w:color="auto"/>
              <w:right w:val="single" w:sz="4" w:space="0" w:color="auto"/>
            </w:tcBorders>
            <w:vAlign w:val="center"/>
            <w:hideMark/>
          </w:tcPr>
          <w:p w14:paraId="4F50188C" w14:textId="1A929195"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1AA4A21" w14:textId="7F967A3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DDF2AF4" w14:textId="77777777" w:rsidTr="00105C65">
        <w:trPr>
          <w:trHeight w:val="555"/>
          <w:jc w:val="center"/>
        </w:trPr>
        <w:tc>
          <w:tcPr>
            <w:tcW w:w="2946" w:type="dxa"/>
            <w:vMerge/>
            <w:tcBorders>
              <w:left w:val="single" w:sz="4" w:space="0" w:color="auto"/>
              <w:right w:val="single" w:sz="4" w:space="0" w:color="auto"/>
            </w:tcBorders>
          </w:tcPr>
          <w:p w14:paraId="1924165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C32F6F" w14:textId="77777777" w:rsidR="00B65CB9" w:rsidRPr="005C544D" w:rsidRDefault="00B65CB9" w:rsidP="00B65CB9">
            <w:pPr>
              <w:spacing w:after="0" w:line="240" w:lineRule="auto"/>
              <w:jc w:val="both"/>
              <w:rPr>
                <w:rFonts w:ascii="Times New Roman" w:hAnsi="Times New Roman"/>
                <w:sz w:val="24"/>
                <w:szCs w:val="24"/>
                <w:u w:val="single"/>
                <w:lang w:eastAsia="en-US"/>
              </w:rPr>
            </w:pPr>
            <w:r w:rsidRPr="009A4FC2">
              <w:rPr>
                <w:rFonts w:ascii="Times New Roman" w:hAnsi="Times New Roman"/>
                <w:i/>
                <w:sz w:val="24"/>
                <w:szCs w:val="24"/>
                <w:u w:val="single"/>
                <w:lang w:eastAsia="en-US"/>
              </w:rPr>
              <w:t>Для самостоятельного изучения:</w:t>
            </w:r>
            <w:r>
              <w:rPr>
                <w:rFonts w:ascii="Times New Roman" w:hAnsi="Times New Roman"/>
                <w:i/>
                <w:sz w:val="24"/>
                <w:szCs w:val="24"/>
                <w:lang w:eastAsia="en-US"/>
              </w:rPr>
              <w:t xml:space="preserve"> Стихотворения: А. Твардовский «Армейский сапожник», «Баллада об отречении», Ю. Друнина «Я ушла из детства в грязную теплушку», «Зинка», А. Межиров «Ладожский лед», И. </w:t>
            </w:r>
            <w:proofErr w:type="spellStart"/>
            <w:r>
              <w:rPr>
                <w:rFonts w:ascii="Times New Roman" w:hAnsi="Times New Roman"/>
                <w:i/>
                <w:sz w:val="24"/>
                <w:szCs w:val="24"/>
                <w:lang w:eastAsia="en-US"/>
              </w:rPr>
              <w:t>Деген</w:t>
            </w:r>
            <w:proofErr w:type="spellEnd"/>
            <w:r>
              <w:rPr>
                <w:rFonts w:ascii="Times New Roman" w:hAnsi="Times New Roman"/>
                <w:i/>
                <w:sz w:val="24"/>
                <w:szCs w:val="24"/>
                <w:lang w:eastAsia="en-US"/>
              </w:rPr>
              <w:t xml:space="preserve"> «Мой товарищ в смертельной агонии». Поэма П. Г. </w:t>
            </w:r>
            <w:proofErr w:type="spellStart"/>
            <w:r>
              <w:rPr>
                <w:rFonts w:ascii="Times New Roman" w:hAnsi="Times New Roman"/>
                <w:i/>
                <w:sz w:val="24"/>
                <w:szCs w:val="24"/>
                <w:lang w:eastAsia="en-US"/>
              </w:rPr>
              <w:t>Антокольского</w:t>
            </w:r>
            <w:proofErr w:type="spellEnd"/>
            <w:r>
              <w:rPr>
                <w:rFonts w:ascii="Times New Roman" w:hAnsi="Times New Roman"/>
                <w:i/>
                <w:sz w:val="24"/>
                <w:szCs w:val="24"/>
                <w:lang w:eastAsia="en-US"/>
              </w:rPr>
              <w:t xml:space="preserve"> «Сын».</w:t>
            </w:r>
          </w:p>
          <w:p w14:paraId="18792740"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7AE38575" w14:textId="65DC2DF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583D716"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51E586" w14:textId="5E7486A8"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D700A95" w14:textId="4D6EA64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.2.</w:t>
            </w:r>
            <w:r>
              <w:rPr>
                <w:rFonts w:ascii="Times New Roman" w:hAnsi="Times New Roman"/>
                <w:sz w:val="24"/>
                <w:szCs w:val="24"/>
                <w:lang w:eastAsia="en-US"/>
              </w:rPr>
              <w:t xml:space="preserve"> Публицистика военных лет </w:t>
            </w:r>
          </w:p>
        </w:tc>
        <w:tc>
          <w:tcPr>
            <w:tcW w:w="7354" w:type="dxa"/>
            <w:tcBorders>
              <w:top w:val="single" w:sz="4" w:space="0" w:color="auto"/>
              <w:left w:val="single" w:sz="4" w:space="0" w:color="auto"/>
              <w:bottom w:val="single" w:sz="4" w:space="0" w:color="auto"/>
              <w:right w:val="single" w:sz="4" w:space="0" w:color="auto"/>
            </w:tcBorders>
            <w:hideMark/>
          </w:tcPr>
          <w:p w14:paraId="179D0DF0" w14:textId="6B7CF0D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Публицистика М. Шолохова, И. Эренбурга, А. Толстого. Реалистическое изображение войны в прозе. Обзор.</w:t>
            </w:r>
          </w:p>
        </w:tc>
        <w:tc>
          <w:tcPr>
            <w:tcW w:w="2346" w:type="dxa"/>
            <w:tcBorders>
              <w:top w:val="single" w:sz="4" w:space="0" w:color="auto"/>
              <w:left w:val="single" w:sz="4" w:space="0" w:color="auto"/>
              <w:right w:val="single" w:sz="4" w:space="0" w:color="auto"/>
            </w:tcBorders>
            <w:vAlign w:val="center"/>
            <w:hideMark/>
          </w:tcPr>
          <w:p w14:paraId="3F6CC86D" w14:textId="6D10B892"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75EB4DF" w14:textId="6085246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844C0A9" w14:textId="77777777" w:rsidTr="00105C65">
        <w:trPr>
          <w:trHeight w:val="555"/>
          <w:jc w:val="center"/>
        </w:trPr>
        <w:tc>
          <w:tcPr>
            <w:tcW w:w="2946" w:type="dxa"/>
            <w:vMerge/>
            <w:tcBorders>
              <w:left w:val="single" w:sz="4" w:space="0" w:color="auto"/>
              <w:right w:val="single" w:sz="4" w:space="0" w:color="auto"/>
            </w:tcBorders>
          </w:tcPr>
          <w:p w14:paraId="13CB66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42AF359" w14:textId="77777777" w:rsidR="00B65CB9" w:rsidRDefault="00B65CB9" w:rsidP="00B65CB9">
            <w:pPr>
              <w:spacing w:after="0" w:line="240" w:lineRule="auto"/>
              <w:jc w:val="both"/>
              <w:rPr>
                <w:rFonts w:ascii="Times New Roman" w:hAnsi="Times New Roman"/>
                <w:sz w:val="24"/>
                <w:szCs w:val="24"/>
                <w:u w:val="single"/>
                <w:lang w:eastAsia="en-US"/>
              </w:rPr>
            </w:pPr>
            <w:r w:rsidRPr="009946FB">
              <w:rPr>
                <w:rFonts w:ascii="Times New Roman" w:hAnsi="Times New Roman"/>
                <w:i/>
                <w:sz w:val="24"/>
                <w:szCs w:val="24"/>
                <w:u w:val="single"/>
              </w:rPr>
              <w:t>Для самостоятельного изучения</w:t>
            </w:r>
            <w:r w:rsidRPr="009946FB">
              <w:rPr>
                <w:rFonts w:ascii="Times New Roman" w:hAnsi="Times New Roman"/>
                <w:i/>
                <w:sz w:val="24"/>
                <w:szCs w:val="24"/>
              </w:rPr>
              <w:t>:</w:t>
            </w:r>
            <w:r w:rsidRPr="00B26873">
              <w:rPr>
                <w:rFonts w:ascii="Times New Roman" w:hAnsi="Times New Roman"/>
                <w:i/>
                <w:sz w:val="24"/>
                <w:szCs w:val="24"/>
              </w:rPr>
              <w:t xml:space="preserve"> М. Шолохов «Судьба </w:t>
            </w:r>
            <w:r w:rsidRPr="009946FB">
              <w:rPr>
                <w:rFonts w:ascii="Times New Roman" w:hAnsi="Times New Roman"/>
                <w:i/>
                <w:sz w:val="24"/>
                <w:szCs w:val="24"/>
              </w:rPr>
              <w:t>человека</w:t>
            </w:r>
            <w:r>
              <w:rPr>
                <w:rFonts w:ascii="Times New Roman" w:hAnsi="Times New Roman"/>
                <w:i/>
                <w:sz w:val="24"/>
                <w:szCs w:val="24"/>
              </w:rPr>
              <w:t>», А. Толстой «Русский характер» и др.</w:t>
            </w:r>
          </w:p>
          <w:p w14:paraId="7D239A6F"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59E8968C" w14:textId="0C9A5F15"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AE46D5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2EDA071C" w14:textId="7021FBF4"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1FDF1D0C" w14:textId="209082D1"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.3. </w:t>
            </w:r>
            <w:r>
              <w:rPr>
                <w:rFonts w:ascii="Times New Roman" w:hAnsi="Times New Roman"/>
                <w:sz w:val="24"/>
                <w:szCs w:val="24"/>
                <w:lang w:eastAsia="en-US"/>
              </w:rPr>
              <w:t>Правда о войне в произведения первых послевоенных лет</w:t>
            </w:r>
          </w:p>
        </w:tc>
        <w:tc>
          <w:tcPr>
            <w:tcW w:w="7354" w:type="dxa"/>
            <w:tcBorders>
              <w:top w:val="single" w:sz="4" w:space="0" w:color="auto"/>
              <w:left w:val="single" w:sz="4" w:space="0" w:color="auto"/>
              <w:bottom w:val="single" w:sz="4" w:space="0" w:color="auto"/>
              <w:right w:val="single" w:sz="4" w:space="0" w:color="auto"/>
            </w:tcBorders>
            <w:hideMark/>
          </w:tcPr>
          <w:p w14:paraId="7C70D6E8" w14:textId="19C07128" w:rsidR="00B65CB9" w:rsidRPr="00E31C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Человек на войне. Проблема человеческого бытия, добра и зла, эгоизма и жизненного подвига. </w:t>
            </w:r>
          </w:p>
        </w:tc>
        <w:tc>
          <w:tcPr>
            <w:tcW w:w="2346" w:type="dxa"/>
            <w:tcBorders>
              <w:top w:val="single" w:sz="4" w:space="0" w:color="auto"/>
              <w:left w:val="single" w:sz="4" w:space="0" w:color="auto"/>
              <w:right w:val="single" w:sz="4" w:space="0" w:color="auto"/>
            </w:tcBorders>
            <w:vAlign w:val="center"/>
            <w:hideMark/>
          </w:tcPr>
          <w:p w14:paraId="37BED40F" w14:textId="63828F7A"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2CBB1C1" w14:textId="32DC19E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678FE2B4" w14:textId="334C3E97" w:rsidTr="00155DD4">
        <w:trPr>
          <w:trHeight w:val="555"/>
          <w:jc w:val="center"/>
        </w:trPr>
        <w:tc>
          <w:tcPr>
            <w:tcW w:w="2946" w:type="dxa"/>
            <w:vMerge/>
            <w:tcBorders>
              <w:left w:val="single" w:sz="4" w:space="0" w:color="auto"/>
              <w:bottom w:val="single" w:sz="4" w:space="0" w:color="auto"/>
              <w:right w:val="single" w:sz="4" w:space="0" w:color="auto"/>
            </w:tcBorders>
          </w:tcPr>
          <w:p w14:paraId="01E0254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F022826" w14:textId="5EB2EA7F"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sz w:val="24"/>
                <w:szCs w:val="24"/>
                <w:u w:val="single"/>
                <w:lang w:eastAsia="en-US"/>
              </w:rPr>
              <w:t xml:space="preserve"> </w:t>
            </w:r>
            <w:r w:rsidRPr="009946FB">
              <w:rPr>
                <w:rFonts w:ascii="Times New Roman" w:hAnsi="Times New Roman"/>
                <w:i/>
                <w:sz w:val="24"/>
                <w:szCs w:val="24"/>
                <w:lang w:val="fr-FR"/>
              </w:rPr>
              <w:t>В. Некрасов «</w:t>
            </w:r>
            <w:r w:rsidRPr="009946FB">
              <w:rPr>
                <w:rFonts w:ascii="Times New Roman" w:hAnsi="Times New Roman"/>
                <w:i/>
                <w:sz w:val="24"/>
                <w:szCs w:val="24"/>
              </w:rPr>
              <w:t>В</w:t>
            </w:r>
            <w:r w:rsidRPr="009946FB">
              <w:rPr>
                <w:rFonts w:ascii="Times New Roman" w:hAnsi="Times New Roman"/>
                <w:i/>
                <w:sz w:val="24"/>
                <w:szCs w:val="24"/>
                <w:lang w:val="fr-FR"/>
              </w:rPr>
              <w:t xml:space="preserve"> окопах Сталин</w:t>
            </w:r>
            <w:r>
              <w:rPr>
                <w:rFonts w:ascii="Times New Roman" w:hAnsi="Times New Roman"/>
                <w:i/>
                <w:sz w:val="24"/>
                <w:szCs w:val="24"/>
                <w:lang w:val="fr-FR"/>
              </w:rPr>
              <w:t>града»,</w:t>
            </w:r>
            <w:r w:rsidRPr="009946FB">
              <w:rPr>
                <w:rFonts w:ascii="Times New Roman" w:hAnsi="Times New Roman"/>
                <w:i/>
                <w:sz w:val="24"/>
                <w:szCs w:val="24"/>
                <w:lang w:val="fr-FR"/>
              </w:rPr>
              <w:t xml:space="preserve"> </w:t>
            </w:r>
            <w:r w:rsidRPr="009946FB">
              <w:rPr>
                <w:rFonts w:ascii="Times New Roman" w:hAnsi="Times New Roman"/>
                <w:i/>
                <w:sz w:val="24"/>
                <w:szCs w:val="24"/>
              </w:rPr>
              <w:t xml:space="preserve">Э. </w:t>
            </w:r>
            <w:r w:rsidRPr="009946FB">
              <w:rPr>
                <w:rFonts w:ascii="Times New Roman" w:hAnsi="Times New Roman"/>
                <w:i/>
                <w:sz w:val="24"/>
                <w:szCs w:val="24"/>
                <w:lang w:val="fr-FR"/>
              </w:rPr>
              <w:t xml:space="preserve"> Казакевич «Звезда», К. Воробьев «Убиты под Москвой», В. Кондратьев «Сашка», В.Быков «Сотников»</w:t>
            </w:r>
            <w:r>
              <w:rPr>
                <w:rFonts w:ascii="Times New Roman" w:hAnsi="Times New Roman"/>
                <w:i/>
                <w:sz w:val="24"/>
                <w:szCs w:val="24"/>
              </w:rPr>
              <w:t xml:space="preserve">, </w:t>
            </w:r>
            <w:r w:rsidRPr="009946FB">
              <w:rPr>
                <w:rFonts w:ascii="Times New Roman" w:hAnsi="Times New Roman"/>
                <w:i/>
                <w:sz w:val="24"/>
                <w:szCs w:val="24"/>
                <w:lang w:val="fr-FR"/>
              </w:rPr>
              <w:t>В. Астафьев. Трилогия рассказов, Б</w:t>
            </w:r>
            <w:r w:rsidRPr="009946FB">
              <w:rPr>
                <w:rFonts w:ascii="Times New Roman" w:hAnsi="Times New Roman"/>
                <w:i/>
                <w:sz w:val="24"/>
                <w:szCs w:val="24"/>
              </w:rPr>
              <w:t>.</w:t>
            </w:r>
            <w:r w:rsidRPr="009946FB">
              <w:rPr>
                <w:rFonts w:ascii="Times New Roman" w:hAnsi="Times New Roman"/>
                <w:i/>
                <w:sz w:val="24"/>
                <w:szCs w:val="24"/>
                <w:lang w:val="fr-FR"/>
              </w:rPr>
              <w:t xml:space="preserve"> В</w:t>
            </w:r>
            <w:r>
              <w:rPr>
                <w:rFonts w:ascii="Times New Roman" w:hAnsi="Times New Roman"/>
                <w:i/>
                <w:sz w:val="24"/>
                <w:szCs w:val="24"/>
                <w:lang w:val="fr-FR"/>
              </w:rPr>
              <w:t xml:space="preserve">асильев «В списках не значился» и др. </w:t>
            </w:r>
            <w:r>
              <w:rPr>
                <w:rFonts w:ascii="Times New Roman" w:hAnsi="Times New Roman"/>
                <w:i/>
                <w:sz w:val="24"/>
                <w:szCs w:val="24"/>
              </w:rPr>
              <w:t>(по выбору).</w:t>
            </w:r>
          </w:p>
        </w:tc>
        <w:tc>
          <w:tcPr>
            <w:tcW w:w="2346" w:type="dxa"/>
            <w:tcBorders>
              <w:left w:val="single" w:sz="4" w:space="0" w:color="auto"/>
              <w:bottom w:val="single" w:sz="4" w:space="0" w:color="auto"/>
              <w:right w:val="single" w:sz="4" w:space="0" w:color="auto"/>
            </w:tcBorders>
            <w:vAlign w:val="center"/>
          </w:tcPr>
          <w:p w14:paraId="60CB051C" w14:textId="0C148537"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F09FCE0"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523580B" w14:textId="0D36E4EF"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D4F97D5" w14:textId="4783A7D3"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.4. </w:t>
            </w:r>
            <w:r>
              <w:rPr>
                <w:rFonts w:ascii="Times New Roman" w:hAnsi="Times New Roman"/>
                <w:sz w:val="24"/>
                <w:szCs w:val="24"/>
                <w:lang w:eastAsia="en-US"/>
              </w:rPr>
              <w:t>А.А. Ахматова. Лирика. Поэма «Реквием»</w:t>
            </w:r>
          </w:p>
        </w:tc>
        <w:tc>
          <w:tcPr>
            <w:tcW w:w="7354" w:type="dxa"/>
            <w:tcBorders>
              <w:top w:val="single" w:sz="4" w:space="0" w:color="auto"/>
              <w:left w:val="single" w:sz="4" w:space="0" w:color="auto"/>
              <w:bottom w:val="single" w:sz="4" w:space="0" w:color="auto"/>
              <w:right w:val="single" w:sz="4" w:space="0" w:color="auto"/>
            </w:tcBorders>
            <w:hideMark/>
          </w:tcPr>
          <w:p w14:paraId="7312E219" w14:textId="7AB2A55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судьба. Трагизм жизни и судьбы лирической героини и поэтессы. Личная и общественные темы. Поэма «Реквием» - трагизм и исторический масштаб.</w:t>
            </w:r>
          </w:p>
        </w:tc>
        <w:tc>
          <w:tcPr>
            <w:tcW w:w="2346" w:type="dxa"/>
            <w:tcBorders>
              <w:top w:val="single" w:sz="4" w:space="0" w:color="auto"/>
              <w:left w:val="single" w:sz="4" w:space="0" w:color="auto"/>
              <w:right w:val="single" w:sz="4" w:space="0" w:color="auto"/>
            </w:tcBorders>
            <w:vAlign w:val="center"/>
            <w:hideMark/>
          </w:tcPr>
          <w:p w14:paraId="3678D8D6" w14:textId="15F3C75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DF96A36" w14:textId="7B7812F2"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82B8116" w14:textId="346C54BD" w:rsidTr="00155DD4">
        <w:trPr>
          <w:trHeight w:val="412"/>
          <w:jc w:val="center"/>
        </w:trPr>
        <w:tc>
          <w:tcPr>
            <w:tcW w:w="2946" w:type="dxa"/>
            <w:vMerge/>
            <w:tcBorders>
              <w:left w:val="single" w:sz="4" w:space="0" w:color="auto"/>
              <w:bottom w:val="single" w:sz="4" w:space="0" w:color="auto"/>
              <w:right w:val="single" w:sz="4" w:space="0" w:color="auto"/>
            </w:tcBorders>
          </w:tcPr>
          <w:p w14:paraId="2412DFD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1AA96" w14:textId="46A0AA63"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u w:val="single"/>
              </w:rPr>
              <w:t xml:space="preserve"> </w:t>
            </w:r>
            <w:r w:rsidRPr="00CD28A6">
              <w:rPr>
                <w:rFonts w:ascii="Times New Roman" w:hAnsi="Times New Roman"/>
                <w:i/>
                <w:sz w:val="24"/>
                <w:szCs w:val="24"/>
              </w:rPr>
              <w:t>«Клятва», «Мужество», «Поэма без героя»</w:t>
            </w:r>
          </w:p>
        </w:tc>
        <w:tc>
          <w:tcPr>
            <w:tcW w:w="2346" w:type="dxa"/>
            <w:tcBorders>
              <w:left w:val="single" w:sz="4" w:space="0" w:color="auto"/>
              <w:bottom w:val="single" w:sz="4" w:space="0" w:color="auto"/>
              <w:right w:val="single" w:sz="4" w:space="0" w:color="auto"/>
            </w:tcBorders>
            <w:vAlign w:val="center"/>
          </w:tcPr>
          <w:p w14:paraId="3D9A012A" w14:textId="7A00C4CE"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AFB963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73CE044" w14:textId="60BDFD9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7F570B7" w14:textId="0558EF1B"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.5. </w:t>
            </w:r>
            <w:r>
              <w:rPr>
                <w:rFonts w:ascii="Times New Roman" w:hAnsi="Times New Roman"/>
                <w:sz w:val="24"/>
                <w:szCs w:val="24"/>
                <w:lang w:eastAsia="en-US"/>
              </w:rPr>
              <w:t>Б.Л.  Пастернак. Лирика. Роман «Доктор Живаго»</w:t>
            </w:r>
          </w:p>
        </w:tc>
        <w:tc>
          <w:tcPr>
            <w:tcW w:w="7354" w:type="dxa"/>
            <w:tcBorders>
              <w:top w:val="single" w:sz="4" w:space="0" w:color="auto"/>
              <w:left w:val="single" w:sz="4" w:space="0" w:color="auto"/>
              <w:bottom w:val="single" w:sz="4" w:space="0" w:color="auto"/>
              <w:right w:val="single" w:sz="4" w:space="0" w:color="auto"/>
            </w:tcBorders>
            <w:hideMark/>
          </w:tcPr>
          <w:p w14:paraId="17A7FF85" w14:textId="1BC24DC3" w:rsidR="00B65CB9" w:rsidRPr="000A71D1"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Жизнь и творчество. Судьба Б. Пастернака. Философичность лирики. Роман «Доктор Живаго».</w:t>
            </w:r>
            <w:r>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1A44D79" w14:textId="5992F3E1" w:rsidR="00B65CB9" w:rsidRPr="000A71D1"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3B571C0" w14:textId="375729D3"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6A520DD" w14:textId="77777777" w:rsidTr="00105C65">
        <w:trPr>
          <w:trHeight w:val="555"/>
          <w:jc w:val="center"/>
        </w:trPr>
        <w:tc>
          <w:tcPr>
            <w:tcW w:w="2946" w:type="dxa"/>
            <w:vMerge/>
            <w:tcBorders>
              <w:left w:val="single" w:sz="4" w:space="0" w:color="auto"/>
              <w:right w:val="single" w:sz="4" w:space="0" w:color="auto"/>
            </w:tcBorders>
          </w:tcPr>
          <w:p w14:paraId="44EE25E2"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5B5C989" w14:textId="77777777" w:rsidR="00B65CB9" w:rsidRPr="00B26873" w:rsidRDefault="00B65CB9" w:rsidP="00B65CB9">
            <w:pPr>
              <w:spacing w:after="0" w:line="240" w:lineRule="auto"/>
              <w:rPr>
                <w:rFonts w:ascii="Times New Roman" w:hAnsi="Times New Roman"/>
                <w:i/>
                <w:sz w:val="24"/>
                <w:szCs w:val="24"/>
              </w:rPr>
            </w:pPr>
            <w:r w:rsidRPr="00B26873">
              <w:rPr>
                <w:rFonts w:ascii="Times New Roman" w:hAnsi="Times New Roman"/>
                <w:i/>
                <w:sz w:val="24"/>
                <w:szCs w:val="24"/>
                <w:u w:val="single"/>
              </w:rPr>
              <w:t>Для самостоятельного изучения:</w:t>
            </w:r>
            <w:r w:rsidRPr="00B26873">
              <w:rPr>
                <w:sz w:val="24"/>
                <w:szCs w:val="24"/>
              </w:rPr>
              <w:t xml:space="preserve"> </w:t>
            </w:r>
            <w:r>
              <w:rPr>
                <w:rFonts w:ascii="Times New Roman" w:hAnsi="Times New Roman"/>
                <w:i/>
                <w:sz w:val="24"/>
                <w:szCs w:val="24"/>
              </w:rPr>
              <w:t>Стихотворения</w:t>
            </w:r>
            <w:r w:rsidRPr="00B26873">
              <w:rPr>
                <w:rFonts w:ascii="Times New Roman" w:hAnsi="Times New Roman"/>
                <w:i/>
                <w:sz w:val="24"/>
                <w:szCs w:val="24"/>
              </w:rPr>
              <w:t xml:space="preserve">: «Февраль. Достать чернил и плакать…», «Про эти стихи», «Определение поэзии», «Гамлет», «Быть знаменитым некрасиво», «Во всем мне хочется дойти до самой сути…», </w:t>
            </w:r>
          </w:p>
          <w:p w14:paraId="7F302929" w14:textId="1A01603E" w:rsidR="00B65CB9" w:rsidRDefault="00B65CB9" w:rsidP="00B65CB9">
            <w:pPr>
              <w:spacing w:after="0" w:line="240" w:lineRule="auto"/>
              <w:jc w:val="both"/>
              <w:rPr>
                <w:rFonts w:ascii="Times New Roman" w:hAnsi="Times New Roman"/>
                <w:sz w:val="24"/>
                <w:szCs w:val="24"/>
                <w:lang w:eastAsia="en-US"/>
              </w:rPr>
            </w:pPr>
            <w:r w:rsidRPr="00B26873">
              <w:rPr>
                <w:rFonts w:ascii="Times New Roman" w:hAnsi="Times New Roman"/>
                <w:i/>
                <w:sz w:val="24"/>
                <w:szCs w:val="24"/>
              </w:rPr>
              <w:t>«Зимняя ночь». Поэма «Девятьсот пятый год» или «Лейтенант Шмидт».</w:t>
            </w:r>
          </w:p>
        </w:tc>
        <w:tc>
          <w:tcPr>
            <w:tcW w:w="2346" w:type="dxa"/>
            <w:tcBorders>
              <w:left w:val="single" w:sz="4" w:space="0" w:color="auto"/>
              <w:right w:val="single" w:sz="4" w:space="0" w:color="auto"/>
            </w:tcBorders>
            <w:vAlign w:val="center"/>
          </w:tcPr>
          <w:p w14:paraId="75A816D5" w14:textId="392F7ED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C80DCD8"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5CA8952" w14:textId="00C97F38"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5746B37" w14:textId="17F915C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.6. </w:t>
            </w:r>
            <w:r>
              <w:rPr>
                <w:rFonts w:ascii="Times New Roman" w:hAnsi="Times New Roman"/>
                <w:sz w:val="24"/>
                <w:szCs w:val="24"/>
                <w:lang w:eastAsia="en-US"/>
              </w:rPr>
              <w:t>А.Т. Твардовский.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E42070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Жизнь и судьба. Тема памяти в творчестве поэта. Утверждение нравственных ценностей. </w:t>
            </w:r>
          </w:p>
          <w:p w14:paraId="76138C06"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66EFBA4A" w14:textId="4CB41E59"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D22386C" w14:textId="5D292476"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3FD8BE7"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72D6EA0A" w14:textId="19D1F006"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.7. </w:t>
            </w:r>
            <w:r w:rsidRPr="00893F55">
              <w:rPr>
                <w:rFonts w:ascii="Times New Roman" w:hAnsi="Times New Roman"/>
                <w:bCs/>
                <w:sz w:val="24"/>
                <w:szCs w:val="24"/>
                <w:lang w:eastAsia="en-US"/>
              </w:rPr>
              <w:t>К. М. Симонов</w:t>
            </w:r>
          </w:p>
        </w:tc>
        <w:tc>
          <w:tcPr>
            <w:tcW w:w="7354" w:type="dxa"/>
            <w:tcBorders>
              <w:top w:val="single" w:sz="4" w:space="0" w:color="auto"/>
              <w:left w:val="single" w:sz="4" w:space="0" w:color="auto"/>
              <w:bottom w:val="single" w:sz="4" w:space="0" w:color="auto"/>
              <w:right w:val="single" w:sz="4" w:space="0" w:color="auto"/>
            </w:tcBorders>
          </w:tcPr>
          <w:p w14:paraId="39DD7147" w14:textId="56F88D1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Тема человека и истории в трилогии «Живые и мёртвые».</w:t>
            </w:r>
          </w:p>
        </w:tc>
        <w:tc>
          <w:tcPr>
            <w:tcW w:w="2346" w:type="dxa"/>
            <w:tcBorders>
              <w:top w:val="single" w:sz="4" w:space="0" w:color="auto"/>
              <w:left w:val="single" w:sz="4" w:space="0" w:color="auto"/>
              <w:bottom w:val="single" w:sz="4" w:space="0" w:color="auto"/>
              <w:right w:val="single" w:sz="4" w:space="0" w:color="auto"/>
            </w:tcBorders>
            <w:vAlign w:val="center"/>
          </w:tcPr>
          <w:p w14:paraId="7F4F7D24" w14:textId="1849A3FE"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780D1C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F8E310" w14:textId="34DB601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1602B980" w14:textId="5DE5B815"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7</w:t>
            </w:r>
            <w:r>
              <w:rPr>
                <w:rFonts w:ascii="Times New Roman" w:hAnsi="Times New Roman"/>
                <w:b/>
                <w:sz w:val="24"/>
                <w:szCs w:val="24"/>
                <w:lang w:eastAsia="en-US"/>
              </w:rPr>
              <w:t>. Литература 50 – 80-х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BF5AAC" w14:textId="3964A8A4"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29</w:t>
            </w:r>
          </w:p>
          <w:p w14:paraId="01932B83" w14:textId="6E2F97F1"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20</w:t>
            </w:r>
            <w:r>
              <w:rPr>
                <w:rFonts w:ascii="Times New Roman" w:hAnsi="Times New Roman"/>
                <w:b/>
                <w:sz w:val="24"/>
                <w:szCs w:val="24"/>
                <w:lang w:eastAsia="en-US"/>
              </w:rPr>
              <w:t>л.+</w:t>
            </w:r>
            <w:r w:rsidR="00B2587F">
              <w:rPr>
                <w:rFonts w:ascii="Times New Roman" w:hAnsi="Times New Roman"/>
                <w:b/>
                <w:sz w:val="24"/>
                <w:szCs w:val="24"/>
                <w:lang w:eastAsia="en-US"/>
              </w:rPr>
              <w:t>9сам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F0294B8"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051C6C74" w14:textId="0110376E"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382B7F35" w14:textId="3B59D180"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 xml:space="preserve">.1. </w:t>
            </w:r>
            <w:r w:rsidRPr="005C544D">
              <w:rPr>
                <w:rFonts w:ascii="Times New Roman" w:hAnsi="Times New Roman"/>
                <w:bCs/>
                <w:sz w:val="24"/>
                <w:szCs w:val="24"/>
                <w:lang w:eastAsia="en-US"/>
              </w:rPr>
              <w:t>Особенности развития русской литературы 50-х-80-х гг.</w:t>
            </w:r>
          </w:p>
        </w:tc>
        <w:tc>
          <w:tcPr>
            <w:tcW w:w="7354" w:type="dxa"/>
            <w:tcBorders>
              <w:top w:val="single" w:sz="4" w:space="0" w:color="auto"/>
              <w:left w:val="single" w:sz="4" w:space="0" w:color="auto"/>
              <w:bottom w:val="single" w:sz="4" w:space="0" w:color="auto"/>
              <w:right w:val="single" w:sz="4" w:space="0" w:color="auto"/>
            </w:tcBorders>
          </w:tcPr>
          <w:p w14:paraId="77BBE189"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sz w:val="24"/>
                <w:szCs w:val="24"/>
                <w:lang w:eastAsia="en-US"/>
              </w:rPr>
              <w:t>Общественная и культурная жизнь страны 50-х – 80-х годов. Обзор авторов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7DC83815" w14:textId="6C84C4F0" w:rsidR="00B65CB9" w:rsidRPr="005C544D"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62B2F9B" w14:textId="57F0D286" w:rsidR="00B65CB9" w:rsidRDefault="00B65CB9" w:rsidP="00B65CB9">
            <w:pPr>
              <w:spacing w:after="0" w:line="240" w:lineRule="auto"/>
              <w:rPr>
                <w:rFonts w:ascii="Times New Roman" w:hAnsi="Times New Roman"/>
                <w:bCs/>
                <w:sz w:val="24"/>
                <w:szCs w:val="24"/>
                <w:lang w:eastAsia="en-US"/>
              </w:rPr>
            </w:pPr>
          </w:p>
        </w:tc>
      </w:tr>
      <w:tr w:rsidR="00B65CB9" w14:paraId="157649B5" w14:textId="77777777" w:rsidTr="00CD28A6">
        <w:trPr>
          <w:trHeight w:val="495"/>
          <w:jc w:val="center"/>
        </w:trPr>
        <w:tc>
          <w:tcPr>
            <w:tcW w:w="2946" w:type="dxa"/>
            <w:vMerge w:val="restart"/>
            <w:tcBorders>
              <w:top w:val="single" w:sz="4" w:space="0" w:color="auto"/>
              <w:left w:val="single" w:sz="4" w:space="0" w:color="auto"/>
              <w:right w:val="single" w:sz="4" w:space="0" w:color="auto"/>
            </w:tcBorders>
          </w:tcPr>
          <w:p w14:paraId="5210ED47" w14:textId="12EB670A" w:rsidR="00B65CB9" w:rsidRPr="005C544D"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.2. </w:t>
            </w:r>
            <w:r w:rsidRPr="00C047A8">
              <w:rPr>
                <w:rFonts w:ascii="Times New Roman" w:hAnsi="Times New Roman"/>
                <w:bCs/>
                <w:sz w:val="24"/>
                <w:szCs w:val="24"/>
                <w:lang w:eastAsia="en-US"/>
              </w:rPr>
              <w:t>«Лагерная проза»</w:t>
            </w:r>
          </w:p>
        </w:tc>
        <w:tc>
          <w:tcPr>
            <w:tcW w:w="7354" w:type="dxa"/>
            <w:tcBorders>
              <w:top w:val="single" w:sz="4" w:space="0" w:color="auto"/>
              <w:left w:val="single" w:sz="4" w:space="0" w:color="auto"/>
              <w:bottom w:val="single" w:sz="4" w:space="0" w:color="auto"/>
              <w:right w:val="single" w:sz="4" w:space="0" w:color="auto"/>
            </w:tcBorders>
          </w:tcPr>
          <w:p w14:paraId="6E6B8F96" w14:textId="67E9527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Лагерная тема в произведениях А. Солженицына, В. Шаламова, Г. </w:t>
            </w:r>
            <w:proofErr w:type="spellStart"/>
            <w:r>
              <w:rPr>
                <w:rFonts w:ascii="Times New Roman" w:hAnsi="Times New Roman"/>
                <w:sz w:val="24"/>
                <w:szCs w:val="24"/>
                <w:lang w:eastAsia="en-US"/>
              </w:rPr>
              <w:t>Владимова</w:t>
            </w:r>
            <w:proofErr w:type="spellEnd"/>
            <w:r>
              <w:rPr>
                <w:rFonts w:ascii="Times New Roman" w:hAnsi="Times New Roman"/>
                <w:sz w:val="24"/>
                <w:szCs w:val="24"/>
                <w:lang w:eastAsia="en-US"/>
              </w:rPr>
              <w:t>, С. Довлатова и др.</w:t>
            </w:r>
          </w:p>
        </w:tc>
        <w:tc>
          <w:tcPr>
            <w:tcW w:w="2346" w:type="dxa"/>
            <w:tcBorders>
              <w:top w:val="single" w:sz="4" w:space="0" w:color="auto"/>
              <w:left w:val="single" w:sz="4" w:space="0" w:color="auto"/>
              <w:right w:val="single" w:sz="4" w:space="0" w:color="auto"/>
            </w:tcBorders>
            <w:vAlign w:val="center"/>
          </w:tcPr>
          <w:p w14:paraId="2F7062AE" w14:textId="7D0DC1E5"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868A5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27E4464" w14:textId="77777777" w:rsidTr="00105C65">
        <w:trPr>
          <w:trHeight w:val="495"/>
          <w:jc w:val="center"/>
        </w:trPr>
        <w:tc>
          <w:tcPr>
            <w:tcW w:w="2946" w:type="dxa"/>
            <w:vMerge/>
            <w:tcBorders>
              <w:left w:val="single" w:sz="4" w:space="0" w:color="auto"/>
              <w:right w:val="single" w:sz="4" w:space="0" w:color="auto"/>
            </w:tcBorders>
          </w:tcPr>
          <w:p w14:paraId="23B0868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6250F6E" w14:textId="630A154A" w:rsidR="00B65CB9" w:rsidRPr="00CD28A6"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 xml:space="preserve">В. Шаламов «Колымские рассказы», Г. </w:t>
            </w:r>
            <w:proofErr w:type="spellStart"/>
            <w:r>
              <w:rPr>
                <w:rFonts w:ascii="Times New Roman" w:hAnsi="Times New Roman"/>
                <w:i/>
                <w:sz w:val="24"/>
                <w:szCs w:val="24"/>
              </w:rPr>
              <w:t>Владимов</w:t>
            </w:r>
            <w:proofErr w:type="spellEnd"/>
            <w:r>
              <w:rPr>
                <w:rFonts w:ascii="Times New Roman" w:hAnsi="Times New Roman"/>
                <w:i/>
                <w:sz w:val="24"/>
                <w:szCs w:val="24"/>
              </w:rPr>
              <w:t xml:space="preserve"> «Верный Руслан», С. Довлатов «Зона».</w:t>
            </w:r>
          </w:p>
        </w:tc>
        <w:tc>
          <w:tcPr>
            <w:tcW w:w="2346" w:type="dxa"/>
            <w:tcBorders>
              <w:left w:val="single" w:sz="4" w:space="0" w:color="auto"/>
              <w:right w:val="single" w:sz="4" w:space="0" w:color="auto"/>
            </w:tcBorders>
            <w:vAlign w:val="center"/>
          </w:tcPr>
          <w:p w14:paraId="16CDBF83" w14:textId="6C85E8CB"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E38C22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1E0DF43" w14:textId="21CE3370" w:rsidTr="00155DD4">
        <w:trPr>
          <w:trHeight w:val="990"/>
          <w:jc w:val="center"/>
        </w:trPr>
        <w:tc>
          <w:tcPr>
            <w:tcW w:w="2946" w:type="dxa"/>
            <w:vMerge w:val="restart"/>
            <w:tcBorders>
              <w:top w:val="single" w:sz="4" w:space="0" w:color="auto"/>
              <w:left w:val="single" w:sz="4" w:space="0" w:color="auto"/>
              <w:right w:val="single" w:sz="4" w:space="0" w:color="auto"/>
            </w:tcBorders>
            <w:hideMark/>
          </w:tcPr>
          <w:p w14:paraId="2E794421" w14:textId="0B0ED9D0" w:rsidR="00B65CB9" w:rsidRDefault="00B65CB9" w:rsidP="00B65CB9">
            <w:pPr>
              <w:spacing w:after="0" w:line="240" w:lineRule="auto"/>
              <w:rPr>
                <w:rFonts w:ascii="Times New Roman" w:hAnsi="Times New Roman"/>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3</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А. И. Солженицын. Тематика и проблематика прозы</w:t>
            </w:r>
          </w:p>
        </w:tc>
        <w:tc>
          <w:tcPr>
            <w:tcW w:w="7354" w:type="dxa"/>
            <w:tcBorders>
              <w:top w:val="single" w:sz="4" w:space="0" w:color="auto"/>
              <w:left w:val="single" w:sz="4" w:space="0" w:color="auto"/>
              <w:bottom w:val="single" w:sz="4" w:space="0" w:color="auto"/>
              <w:right w:val="single" w:sz="4" w:space="0" w:color="auto"/>
            </w:tcBorders>
            <w:hideMark/>
          </w:tcPr>
          <w:p w14:paraId="7D378358" w14:textId="117DDC4A"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Стилистические особенности прозы. Отражение конфликта истории в судьбах героев. Своеобразие раскрытия «лагерной» темы. «Один день Ивана Денисовича».</w:t>
            </w:r>
          </w:p>
        </w:tc>
        <w:tc>
          <w:tcPr>
            <w:tcW w:w="2346" w:type="dxa"/>
            <w:tcBorders>
              <w:top w:val="single" w:sz="4" w:space="0" w:color="auto"/>
              <w:left w:val="single" w:sz="4" w:space="0" w:color="auto"/>
              <w:right w:val="single" w:sz="4" w:space="0" w:color="auto"/>
            </w:tcBorders>
            <w:vAlign w:val="center"/>
            <w:hideMark/>
          </w:tcPr>
          <w:p w14:paraId="55B6D39C" w14:textId="34AC057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E9824BA" w14:textId="51798AC4"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14C88A9" w14:textId="2DC5F9FE" w:rsidTr="00155DD4">
        <w:trPr>
          <w:trHeight w:val="990"/>
          <w:jc w:val="center"/>
        </w:trPr>
        <w:tc>
          <w:tcPr>
            <w:tcW w:w="2946" w:type="dxa"/>
            <w:vMerge/>
            <w:tcBorders>
              <w:left w:val="single" w:sz="4" w:space="0" w:color="auto"/>
              <w:bottom w:val="single" w:sz="4" w:space="0" w:color="auto"/>
              <w:right w:val="single" w:sz="4" w:space="0" w:color="auto"/>
            </w:tcBorders>
          </w:tcPr>
          <w:p w14:paraId="3CCF4E81"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8037291" w14:textId="13349EC7" w:rsidR="00B65CB9" w:rsidRPr="0007183C"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«В круге первом», «Раковый корпус».</w:t>
            </w:r>
          </w:p>
        </w:tc>
        <w:tc>
          <w:tcPr>
            <w:tcW w:w="2346" w:type="dxa"/>
            <w:tcBorders>
              <w:left w:val="single" w:sz="4" w:space="0" w:color="auto"/>
              <w:bottom w:val="single" w:sz="4" w:space="0" w:color="auto"/>
              <w:right w:val="single" w:sz="4" w:space="0" w:color="auto"/>
            </w:tcBorders>
            <w:vAlign w:val="center"/>
          </w:tcPr>
          <w:p w14:paraId="374F1E5C" w14:textId="4659DC8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1F145A05"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36731E1" w14:textId="6ACE360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0AE1F425" w14:textId="0712CB0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.4. </w:t>
            </w:r>
            <w:r>
              <w:rPr>
                <w:rFonts w:ascii="Times New Roman" w:hAnsi="Times New Roman"/>
                <w:sz w:val="24"/>
                <w:szCs w:val="24"/>
                <w:lang w:eastAsia="en-US"/>
              </w:rPr>
              <w:t>Поэзия 60-х годов</w:t>
            </w:r>
          </w:p>
        </w:tc>
        <w:tc>
          <w:tcPr>
            <w:tcW w:w="7354" w:type="dxa"/>
            <w:tcBorders>
              <w:top w:val="single" w:sz="4" w:space="0" w:color="auto"/>
              <w:left w:val="single" w:sz="4" w:space="0" w:color="auto"/>
              <w:bottom w:val="single" w:sz="4" w:space="0" w:color="auto"/>
              <w:right w:val="single" w:sz="4" w:space="0" w:color="auto"/>
            </w:tcBorders>
            <w:hideMark/>
          </w:tcPr>
          <w:p w14:paraId="76AEE293" w14:textId="3C967014"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Поиски нового поэтического языка, формы, жанра в поэзии Е. Евтушенко, Р. Рождественского, Е. </w:t>
            </w:r>
            <w:proofErr w:type="spellStart"/>
            <w:r>
              <w:rPr>
                <w:rFonts w:ascii="Times New Roman" w:hAnsi="Times New Roman"/>
                <w:sz w:val="24"/>
                <w:szCs w:val="24"/>
                <w:lang w:eastAsia="en-US"/>
              </w:rPr>
              <w:t>Винокурова</w:t>
            </w:r>
            <w:proofErr w:type="spellEnd"/>
            <w:r>
              <w:rPr>
                <w:rFonts w:ascii="Times New Roman" w:hAnsi="Times New Roman"/>
                <w:sz w:val="24"/>
                <w:szCs w:val="24"/>
                <w:lang w:eastAsia="en-US"/>
              </w:rPr>
              <w:t>, А. Вознесенского и др.</w:t>
            </w:r>
          </w:p>
        </w:tc>
        <w:tc>
          <w:tcPr>
            <w:tcW w:w="2346" w:type="dxa"/>
            <w:tcBorders>
              <w:top w:val="single" w:sz="4" w:space="0" w:color="auto"/>
              <w:left w:val="single" w:sz="4" w:space="0" w:color="auto"/>
              <w:right w:val="single" w:sz="4" w:space="0" w:color="auto"/>
            </w:tcBorders>
            <w:vAlign w:val="center"/>
            <w:hideMark/>
          </w:tcPr>
          <w:p w14:paraId="37A3D676" w14:textId="33F79EDE" w:rsidR="00B65CB9" w:rsidRPr="00490F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3FA8315" w14:textId="5BC401A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F5F2454" w14:textId="77777777" w:rsidTr="00105C65">
        <w:trPr>
          <w:trHeight w:val="555"/>
          <w:jc w:val="center"/>
        </w:trPr>
        <w:tc>
          <w:tcPr>
            <w:tcW w:w="2946" w:type="dxa"/>
            <w:vMerge/>
            <w:tcBorders>
              <w:left w:val="single" w:sz="4" w:space="0" w:color="auto"/>
              <w:right w:val="single" w:sz="4" w:space="0" w:color="auto"/>
            </w:tcBorders>
          </w:tcPr>
          <w:p w14:paraId="614302F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2D5A475" w14:textId="5DA1B18A" w:rsidR="00B65CB9"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lang w:val="fr-FR"/>
              </w:rPr>
              <w:t>Стих</w:t>
            </w:r>
            <w:r>
              <w:rPr>
                <w:rFonts w:ascii="Times New Roman" w:hAnsi="Times New Roman"/>
                <w:i/>
                <w:sz w:val="24"/>
                <w:szCs w:val="24"/>
              </w:rPr>
              <w:t>отворения</w:t>
            </w:r>
            <w:r>
              <w:rPr>
                <w:rFonts w:ascii="Times New Roman" w:hAnsi="Times New Roman"/>
                <w:i/>
                <w:sz w:val="24"/>
                <w:szCs w:val="24"/>
                <w:lang w:val="fr-FR"/>
              </w:rPr>
              <w:t xml:space="preserve"> Н. Рубцова, Б. Ахмадулиной, Е. Евтушенко, </w:t>
            </w:r>
            <w:r>
              <w:rPr>
                <w:rFonts w:ascii="Times New Roman" w:hAnsi="Times New Roman"/>
                <w:i/>
                <w:sz w:val="24"/>
                <w:szCs w:val="24"/>
              </w:rPr>
              <w:t>А. Вознесенского</w:t>
            </w:r>
            <w:r>
              <w:rPr>
                <w:rFonts w:ascii="Times New Roman" w:hAnsi="Times New Roman"/>
                <w:i/>
                <w:sz w:val="24"/>
                <w:szCs w:val="24"/>
                <w:lang w:val="fr-FR"/>
              </w:rPr>
              <w:t xml:space="preserve"> и др.</w:t>
            </w:r>
          </w:p>
        </w:tc>
        <w:tc>
          <w:tcPr>
            <w:tcW w:w="2346" w:type="dxa"/>
            <w:tcBorders>
              <w:left w:val="single" w:sz="4" w:space="0" w:color="auto"/>
              <w:right w:val="single" w:sz="4" w:space="0" w:color="auto"/>
            </w:tcBorders>
            <w:vAlign w:val="center"/>
          </w:tcPr>
          <w:p w14:paraId="3912F778" w14:textId="71D9051D" w:rsidR="00B65CB9" w:rsidRPr="00CD28A6" w:rsidRDefault="00B65CB9" w:rsidP="00B65CB9">
            <w:pPr>
              <w:spacing w:after="0" w:line="240" w:lineRule="auto"/>
              <w:jc w:val="center"/>
              <w:rPr>
                <w:rFonts w:ascii="Times New Roman" w:hAnsi="Times New Roman"/>
                <w:i/>
                <w:iCs/>
                <w:sz w:val="24"/>
                <w:szCs w:val="24"/>
                <w:lang w:eastAsia="en-US"/>
              </w:rPr>
            </w:pPr>
            <w:r>
              <w:rPr>
                <w:rFonts w:ascii="Times New Roman" w:hAnsi="Times New Roman"/>
                <w:i/>
                <w:iCs/>
                <w:sz w:val="24"/>
                <w:szCs w:val="24"/>
                <w:lang w:eastAsia="en-US"/>
              </w:rPr>
              <w:t>1</w:t>
            </w:r>
          </w:p>
        </w:tc>
        <w:tc>
          <w:tcPr>
            <w:tcW w:w="1914" w:type="dxa"/>
            <w:vMerge/>
            <w:tcBorders>
              <w:left w:val="single" w:sz="4" w:space="0" w:color="auto"/>
              <w:right w:val="single" w:sz="4" w:space="0" w:color="auto"/>
            </w:tcBorders>
          </w:tcPr>
          <w:p w14:paraId="27AC7DB4"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380CB6BA"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48DFB46" w14:textId="67DFEDBB" w:rsidR="00B65CB9" w:rsidRPr="005C544D"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.5. </w:t>
            </w:r>
            <w:r w:rsidRPr="00893F55">
              <w:rPr>
                <w:rFonts w:ascii="Times New Roman" w:hAnsi="Times New Roman"/>
                <w:bCs/>
                <w:sz w:val="24"/>
                <w:szCs w:val="24"/>
                <w:lang w:eastAsia="en-US"/>
              </w:rPr>
              <w:t>Авторская песня</w:t>
            </w:r>
          </w:p>
        </w:tc>
        <w:tc>
          <w:tcPr>
            <w:tcW w:w="7354" w:type="dxa"/>
            <w:tcBorders>
              <w:top w:val="single" w:sz="4" w:space="0" w:color="auto"/>
              <w:left w:val="single" w:sz="4" w:space="0" w:color="auto"/>
              <w:bottom w:val="single" w:sz="4" w:space="0" w:color="auto"/>
              <w:right w:val="single" w:sz="4" w:space="0" w:color="auto"/>
            </w:tcBorders>
          </w:tcPr>
          <w:p w14:paraId="25ED7004" w14:textId="2B8A481E"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Особенности жанра. Б. Окуджава, В. Высоцкий, А. Галич и др.</w:t>
            </w:r>
          </w:p>
        </w:tc>
        <w:tc>
          <w:tcPr>
            <w:tcW w:w="2346" w:type="dxa"/>
            <w:tcBorders>
              <w:top w:val="single" w:sz="4" w:space="0" w:color="auto"/>
              <w:left w:val="single" w:sz="4" w:space="0" w:color="auto"/>
              <w:bottom w:val="single" w:sz="4" w:space="0" w:color="auto"/>
              <w:right w:val="single" w:sz="4" w:space="0" w:color="auto"/>
            </w:tcBorders>
            <w:vAlign w:val="center"/>
          </w:tcPr>
          <w:p w14:paraId="20EF1D26" w14:textId="72FD78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03E1087"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8DFAE4" w14:textId="4EE3F31B"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8F14361" w14:textId="3E3811FB"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6</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И. А. Бродский. Тематика и проблематика поэзии</w:t>
            </w:r>
          </w:p>
        </w:tc>
        <w:tc>
          <w:tcPr>
            <w:tcW w:w="7354" w:type="dxa"/>
            <w:tcBorders>
              <w:top w:val="single" w:sz="4" w:space="0" w:color="auto"/>
              <w:left w:val="single" w:sz="4" w:space="0" w:color="auto"/>
              <w:bottom w:val="single" w:sz="4" w:space="0" w:color="auto"/>
              <w:right w:val="single" w:sz="4" w:space="0" w:color="auto"/>
            </w:tcBorders>
          </w:tcPr>
          <w:p w14:paraId="6AB2B461"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Жизнь и творчество. Особенности авторского стиля. Обзор основных тем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64BEECC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9F227C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36D5523D" w14:textId="79ECD661" w:rsidTr="00105C65">
        <w:trPr>
          <w:trHeight w:val="825"/>
          <w:jc w:val="center"/>
        </w:trPr>
        <w:tc>
          <w:tcPr>
            <w:tcW w:w="2946" w:type="dxa"/>
            <w:vMerge w:val="restart"/>
            <w:tcBorders>
              <w:top w:val="single" w:sz="4" w:space="0" w:color="auto"/>
              <w:left w:val="single" w:sz="4" w:space="0" w:color="auto"/>
              <w:right w:val="single" w:sz="4" w:space="0" w:color="auto"/>
            </w:tcBorders>
            <w:hideMark/>
          </w:tcPr>
          <w:p w14:paraId="60DEAE94" w14:textId="67828D25"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.7. </w:t>
            </w:r>
            <w:r>
              <w:rPr>
                <w:rFonts w:ascii="Times New Roman" w:hAnsi="Times New Roman"/>
                <w:sz w:val="24"/>
                <w:szCs w:val="24"/>
                <w:lang w:eastAsia="en-US"/>
              </w:rPr>
              <w:t>«Деревенская проза»</w:t>
            </w:r>
          </w:p>
        </w:tc>
        <w:tc>
          <w:tcPr>
            <w:tcW w:w="7354" w:type="dxa"/>
            <w:tcBorders>
              <w:top w:val="single" w:sz="4" w:space="0" w:color="auto"/>
              <w:left w:val="single" w:sz="4" w:space="0" w:color="auto"/>
              <w:bottom w:val="single" w:sz="4" w:space="0" w:color="auto"/>
              <w:right w:val="single" w:sz="4" w:space="0" w:color="auto"/>
            </w:tcBorders>
            <w:hideMark/>
          </w:tcPr>
          <w:p w14:paraId="59DC54FB"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народного характера и картин народной жизни в рассказах В. М. Шукшина. Праведники земли русской в рассказе А.И. Солженицына «</w:t>
            </w:r>
            <w:proofErr w:type="spellStart"/>
            <w:r>
              <w:rPr>
                <w:rFonts w:ascii="Times New Roman" w:hAnsi="Times New Roman"/>
                <w:sz w:val="24"/>
                <w:szCs w:val="24"/>
                <w:lang w:eastAsia="en-US"/>
              </w:rPr>
              <w:t>Матрёнин</w:t>
            </w:r>
            <w:proofErr w:type="spellEnd"/>
            <w:r>
              <w:rPr>
                <w:rFonts w:ascii="Times New Roman" w:hAnsi="Times New Roman"/>
                <w:sz w:val="24"/>
                <w:szCs w:val="24"/>
                <w:lang w:eastAsia="en-US"/>
              </w:rPr>
              <w:t xml:space="preserve"> двор». Обзор произведений о русской деревне (Абрамов, Астафьев, Распутин, Белов и др.)</w:t>
            </w:r>
          </w:p>
          <w:p w14:paraId="74B50CA1" w14:textId="77777777" w:rsidR="00B65CB9" w:rsidRPr="00B26873"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Нравственные проблемы в повести В. Г. Распутина «Деньги для Марии».</w:t>
            </w:r>
          </w:p>
          <w:p w14:paraId="60B26875" w14:textId="77777777" w:rsidR="00B65CB9" w:rsidRDefault="00B65CB9" w:rsidP="00B65CB9">
            <w:pPr>
              <w:spacing w:after="0" w:line="240" w:lineRule="auto"/>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375E46F7" w14:textId="3BEAF2C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DE94652" w14:textId="239DA34F"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A9CA4B5" w14:textId="77777777" w:rsidTr="00105C65">
        <w:trPr>
          <w:trHeight w:val="825"/>
          <w:jc w:val="center"/>
        </w:trPr>
        <w:tc>
          <w:tcPr>
            <w:tcW w:w="2946" w:type="dxa"/>
            <w:vMerge/>
            <w:tcBorders>
              <w:left w:val="single" w:sz="4" w:space="0" w:color="auto"/>
              <w:bottom w:val="single" w:sz="4" w:space="0" w:color="auto"/>
              <w:right w:val="single" w:sz="4" w:space="0" w:color="auto"/>
            </w:tcBorders>
          </w:tcPr>
          <w:p w14:paraId="19B1173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D4C9A9" w14:textId="41838C2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w:t>
            </w:r>
            <w:r>
              <w:rPr>
                <w:rFonts w:ascii="Times New Roman" w:hAnsi="Times New Roman"/>
                <w:i/>
                <w:iCs/>
                <w:sz w:val="24"/>
                <w:szCs w:val="24"/>
                <w:lang w:eastAsia="en-US"/>
              </w:rPr>
              <w:t xml:space="preserve">А. Солженицын «Матренин двор», В. Распутин «Деньги для Марии», «Прощание с Матёрой», В. Астафьев «Царь-рыба», рассказы В. Шукшина («Чудик», «Микроскоп», «Срезал», «Упорный» и др.). </w:t>
            </w:r>
          </w:p>
        </w:tc>
        <w:tc>
          <w:tcPr>
            <w:tcW w:w="2346" w:type="dxa"/>
            <w:tcBorders>
              <w:left w:val="single" w:sz="4" w:space="0" w:color="auto"/>
              <w:bottom w:val="single" w:sz="4" w:space="0" w:color="auto"/>
              <w:right w:val="single" w:sz="4" w:space="0" w:color="auto"/>
            </w:tcBorders>
            <w:vAlign w:val="center"/>
          </w:tcPr>
          <w:p w14:paraId="33493E13" w14:textId="7933D3D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1BDF250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0753752" w14:textId="77777777" w:rsidTr="00105C65">
        <w:trPr>
          <w:trHeight w:val="555"/>
          <w:jc w:val="center"/>
        </w:trPr>
        <w:tc>
          <w:tcPr>
            <w:tcW w:w="2946" w:type="dxa"/>
            <w:tcBorders>
              <w:top w:val="single" w:sz="4" w:space="0" w:color="auto"/>
              <w:left w:val="single" w:sz="4" w:space="0" w:color="auto"/>
              <w:right w:val="single" w:sz="4" w:space="0" w:color="auto"/>
            </w:tcBorders>
          </w:tcPr>
          <w:p w14:paraId="3E3AF0DB" w14:textId="06B9FDB2"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.8. </w:t>
            </w:r>
            <w:r w:rsidRPr="00893F55">
              <w:rPr>
                <w:rFonts w:ascii="Times New Roman" w:hAnsi="Times New Roman"/>
                <w:bCs/>
                <w:sz w:val="24"/>
                <w:szCs w:val="24"/>
                <w:lang w:eastAsia="en-US"/>
              </w:rPr>
              <w:t>В. М. Шукшин</w:t>
            </w:r>
          </w:p>
        </w:tc>
        <w:tc>
          <w:tcPr>
            <w:tcW w:w="7354" w:type="dxa"/>
            <w:tcBorders>
              <w:top w:val="single" w:sz="4" w:space="0" w:color="auto"/>
              <w:left w:val="single" w:sz="4" w:space="0" w:color="auto"/>
              <w:bottom w:val="single" w:sz="4" w:space="0" w:color="auto"/>
              <w:right w:val="single" w:sz="4" w:space="0" w:color="auto"/>
            </w:tcBorders>
          </w:tcPr>
          <w:p w14:paraId="7636E25D" w14:textId="660C9E51" w:rsidR="00B65CB9" w:rsidRPr="00C047A8"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и творчество. Тематика и проблематика произведений. «</w:t>
            </w:r>
            <w:proofErr w:type="spellStart"/>
            <w:r>
              <w:rPr>
                <w:rFonts w:ascii="Times New Roman" w:hAnsi="Times New Roman"/>
                <w:sz w:val="24"/>
                <w:szCs w:val="24"/>
                <w:lang w:eastAsia="en-US"/>
              </w:rPr>
              <w:t>Шукшинский</w:t>
            </w:r>
            <w:proofErr w:type="spellEnd"/>
            <w:r>
              <w:rPr>
                <w:rFonts w:ascii="Times New Roman" w:hAnsi="Times New Roman"/>
                <w:sz w:val="24"/>
                <w:szCs w:val="24"/>
                <w:lang w:eastAsia="en-US"/>
              </w:rPr>
              <w:t xml:space="preserve"> герой». Стилистические особенности прозы.</w:t>
            </w:r>
          </w:p>
        </w:tc>
        <w:tc>
          <w:tcPr>
            <w:tcW w:w="2346" w:type="dxa"/>
            <w:tcBorders>
              <w:top w:val="single" w:sz="4" w:space="0" w:color="auto"/>
              <w:left w:val="single" w:sz="4" w:space="0" w:color="auto"/>
              <w:right w:val="single" w:sz="4" w:space="0" w:color="auto"/>
            </w:tcBorders>
            <w:vAlign w:val="center"/>
          </w:tcPr>
          <w:p w14:paraId="3296FDB3" w14:textId="7ECAB0E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658F95DD"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4B8F2A4" w14:textId="77777777" w:rsidTr="00105C65">
        <w:trPr>
          <w:trHeight w:val="555"/>
          <w:jc w:val="center"/>
        </w:trPr>
        <w:tc>
          <w:tcPr>
            <w:tcW w:w="2946" w:type="dxa"/>
            <w:vMerge w:val="restart"/>
            <w:tcBorders>
              <w:top w:val="single" w:sz="4" w:space="0" w:color="auto"/>
              <w:left w:val="single" w:sz="4" w:space="0" w:color="auto"/>
              <w:right w:val="single" w:sz="4" w:space="0" w:color="auto"/>
            </w:tcBorders>
          </w:tcPr>
          <w:p w14:paraId="2DFF2AD8" w14:textId="0ACCBAAC"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w:t>
            </w:r>
            <w:r w:rsidR="00B2587F">
              <w:rPr>
                <w:rFonts w:ascii="Times New Roman" w:hAnsi="Times New Roman"/>
                <w:b/>
                <w:sz w:val="24"/>
                <w:szCs w:val="24"/>
                <w:lang w:eastAsia="en-US"/>
              </w:rPr>
              <w:t>9</w:t>
            </w:r>
            <w:r>
              <w:rPr>
                <w:rFonts w:ascii="Times New Roman" w:hAnsi="Times New Roman"/>
                <w:b/>
                <w:sz w:val="24"/>
                <w:szCs w:val="24"/>
                <w:lang w:eastAsia="en-US"/>
              </w:rPr>
              <w:t xml:space="preserve">. </w:t>
            </w:r>
            <w:r w:rsidRPr="00C047A8">
              <w:rPr>
                <w:rFonts w:ascii="Times New Roman" w:hAnsi="Times New Roman"/>
                <w:bCs/>
                <w:sz w:val="24"/>
                <w:szCs w:val="24"/>
                <w:lang w:eastAsia="en-US"/>
              </w:rPr>
              <w:t>«Городская проза»</w:t>
            </w:r>
          </w:p>
        </w:tc>
        <w:tc>
          <w:tcPr>
            <w:tcW w:w="7354" w:type="dxa"/>
            <w:tcBorders>
              <w:top w:val="single" w:sz="4" w:space="0" w:color="auto"/>
              <w:left w:val="single" w:sz="4" w:space="0" w:color="auto"/>
              <w:bottom w:val="single" w:sz="4" w:space="0" w:color="auto"/>
              <w:right w:val="single" w:sz="4" w:space="0" w:color="auto"/>
            </w:tcBorders>
          </w:tcPr>
          <w:p w14:paraId="311B6CD2" w14:textId="5BC45D31" w:rsidR="00B65CB9" w:rsidRDefault="00B65CB9" w:rsidP="00B65CB9">
            <w:pPr>
              <w:spacing w:after="0" w:line="240" w:lineRule="auto"/>
              <w:rPr>
                <w:rFonts w:ascii="Times New Roman" w:hAnsi="Times New Roman"/>
                <w:sz w:val="24"/>
                <w:szCs w:val="24"/>
                <w:lang w:eastAsia="en-US"/>
              </w:rPr>
            </w:pPr>
            <w:r w:rsidRPr="00C047A8">
              <w:rPr>
                <w:rFonts w:ascii="Times New Roman" w:hAnsi="Times New Roman"/>
                <w:sz w:val="24"/>
                <w:szCs w:val="24"/>
                <w:lang w:eastAsia="en-US"/>
              </w:rPr>
              <w:t>«Городская» проза в литературе XX века</w:t>
            </w:r>
            <w:r>
              <w:rPr>
                <w:rFonts w:ascii="Times New Roman" w:hAnsi="Times New Roman"/>
                <w:sz w:val="24"/>
                <w:szCs w:val="24"/>
                <w:lang w:eastAsia="en-US"/>
              </w:rPr>
              <w:t>. Обзор произведений Ю. Трифонова, Д. Гранина, В. Дудинцева, В Маканина и др.</w:t>
            </w:r>
          </w:p>
        </w:tc>
        <w:tc>
          <w:tcPr>
            <w:tcW w:w="2346" w:type="dxa"/>
            <w:tcBorders>
              <w:top w:val="single" w:sz="4" w:space="0" w:color="auto"/>
              <w:left w:val="single" w:sz="4" w:space="0" w:color="auto"/>
              <w:right w:val="single" w:sz="4" w:space="0" w:color="auto"/>
            </w:tcBorders>
            <w:vAlign w:val="center"/>
          </w:tcPr>
          <w:p w14:paraId="042A91A7" w14:textId="1738129F"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0227394" w14:textId="24F701E1"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ABE8427"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3C4A30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2F2354" w14:textId="08DDEC2B" w:rsidR="00B65CB9" w:rsidRPr="0007183C" w:rsidRDefault="00B65CB9" w:rsidP="00B65CB9">
            <w:pPr>
              <w:spacing w:after="0" w:line="240" w:lineRule="auto"/>
              <w:rPr>
                <w:rFonts w:ascii="Times New Roman" w:hAnsi="Times New Roman"/>
                <w:i/>
                <w:iCs/>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Ю. Трифонов «Обмен», «Дом на набережной», Д. Гранин «Иду на грозу», В. Дудинцев «Белые одежды» (на выбор).</w:t>
            </w:r>
          </w:p>
        </w:tc>
        <w:tc>
          <w:tcPr>
            <w:tcW w:w="2346" w:type="dxa"/>
            <w:tcBorders>
              <w:left w:val="single" w:sz="4" w:space="0" w:color="auto"/>
              <w:bottom w:val="single" w:sz="4" w:space="0" w:color="auto"/>
              <w:right w:val="single" w:sz="4" w:space="0" w:color="auto"/>
            </w:tcBorders>
            <w:vAlign w:val="center"/>
          </w:tcPr>
          <w:p w14:paraId="7C6B0D6D" w14:textId="00C4F33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1EF0C7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0B4050" w14:textId="77777777" w:rsidTr="00105C65">
        <w:trPr>
          <w:trHeight w:val="555"/>
          <w:jc w:val="center"/>
        </w:trPr>
        <w:tc>
          <w:tcPr>
            <w:tcW w:w="2946" w:type="dxa"/>
            <w:tcBorders>
              <w:left w:val="single" w:sz="4" w:space="0" w:color="auto"/>
              <w:bottom w:val="single" w:sz="4" w:space="0" w:color="auto"/>
              <w:right w:val="single" w:sz="4" w:space="0" w:color="auto"/>
            </w:tcBorders>
          </w:tcPr>
          <w:p w14:paraId="2A274A61" w14:textId="7602AE90"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w:t>
            </w:r>
            <w:r w:rsidR="00B2587F">
              <w:rPr>
                <w:rFonts w:ascii="Times New Roman" w:hAnsi="Times New Roman"/>
                <w:b/>
                <w:sz w:val="24"/>
                <w:szCs w:val="24"/>
                <w:lang w:eastAsia="en-US"/>
              </w:rPr>
              <w:t>10</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Ф. А. Искандер</w:t>
            </w:r>
          </w:p>
        </w:tc>
        <w:tc>
          <w:tcPr>
            <w:tcW w:w="7354" w:type="dxa"/>
            <w:tcBorders>
              <w:top w:val="single" w:sz="4" w:space="0" w:color="auto"/>
              <w:left w:val="single" w:sz="4" w:space="0" w:color="auto"/>
              <w:bottom w:val="single" w:sz="4" w:space="0" w:color="auto"/>
              <w:right w:val="single" w:sz="4" w:space="0" w:color="auto"/>
            </w:tcBorders>
          </w:tcPr>
          <w:p w14:paraId="405D3D6F" w14:textId="709EA114" w:rsidR="00B65CB9" w:rsidRPr="002B2A1C" w:rsidRDefault="00B65CB9" w:rsidP="00B65CB9">
            <w:pPr>
              <w:spacing w:after="0" w:line="240" w:lineRule="auto"/>
              <w:rPr>
                <w:rFonts w:ascii="Times New Roman" w:hAnsi="Times New Roman"/>
                <w:sz w:val="24"/>
                <w:szCs w:val="24"/>
                <w:lang w:eastAsia="en-US"/>
              </w:rPr>
            </w:pPr>
            <w:r w:rsidRPr="002B2A1C">
              <w:rPr>
                <w:rFonts w:ascii="Times New Roman" w:hAnsi="Times New Roman"/>
                <w:sz w:val="24"/>
                <w:szCs w:val="24"/>
                <w:lang w:eastAsia="en-US"/>
              </w:rPr>
              <w:t>Жизнь и творчество. Сатирическая проза. Повесть-притча «Кролики и удавы». Роман «</w:t>
            </w:r>
            <w:proofErr w:type="spellStart"/>
            <w:r w:rsidRPr="002B2A1C">
              <w:rPr>
                <w:rFonts w:ascii="Times New Roman" w:hAnsi="Times New Roman"/>
                <w:sz w:val="24"/>
                <w:szCs w:val="24"/>
                <w:lang w:eastAsia="en-US"/>
              </w:rPr>
              <w:t>Сандро</w:t>
            </w:r>
            <w:proofErr w:type="spellEnd"/>
            <w:r w:rsidRPr="002B2A1C">
              <w:rPr>
                <w:rFonts w:ascii="Times New Roman" w:hAnsi="Times New Roman"/>
                <w:sz w:val="24"/>
                <w:szCs w:val="24"/>
                <w:lang w:eastAsia="en-US"/>
              </w:rPr>
              <w:t xml:space="preserve"> из Чегема».</w:t>
            </w:r>
          </w:p>
        </w:tc>
        <w:tc>
          <w:tcPr>
            <w:tcW w:w="2346" w:type="dxa"/>
            <w:tcBorders>
              <w:left w:val="single" w:sz="4" w:space="0" w:color="auto"/>
              <w:bottom w:val="single" w:sz="4" w:space="0" w:color="auto"/>
              <w:right w:val="single" w:sz="4" w:space="0" w:color="auto"/>
            </w:tcBorders>
            <w:vAlign w:val="center"/>
          </w:tcPr>
          <w:p w14:paraId="540AAF21" w14:textId="109667DE" w:rsidR="00B65CB9" w:rsidRPr="002B2A1C" w:rsidRDefault="00B65CB9" w:rsidP="00B65CB9">
            <w:pPr>
              <w:spacing w:after="0" w:line="240" w:lineRule="auto"/>
              <w:jc w:val="center"/>
              <w:rPr>
                <w:rFonts w:ascii="Times New Roman" w:hAnsi="Times New Roman"/>
                <w:sz w:val="24"/>
                <w:szCs w:val="24"/>
                <w:lang w:eastAsia="en-US"/>
              </w:rPr>
            </w:pPr>
            <w:r w:rsidRPr="002B2A1C">
              <w:rPr>
                <w:rFonts w:ascii="Times New Roman" w:hAnsi="Times New Roman"/>
                <w:sz w:val="24"/>
                <w:szCs w:val="24"/>
                <w:lang w:eastAsia="en-US"/>
              </w:rPr>
              <w:t>2</w:t>
            </w:r>
          </w:p>
        </w:tc>
        <w:tc>
          <w:tcPr>
            <w:tcW w:w="1914" w:type="dxa"/>
            <w:tcBorders>
              <w:left w:val="single" w:sz="4" w:space="0" w:color="auto"/>
              <w:bottom w:val="single" w:sz="4" w:space="0" w:color="auto"/>
              <w:right w:val="single" w:sz="4" w:space="0" w:color="auto"/>
            </w:tcBorders>
          </w:tcPr>
          <w:p w14:paraId="38ED5CBB"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23FA77F" w14:textId="493B6DA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C0C634" w14:textId="0A227F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8</w:t>
            </w:r>
            <w:r>
              <w:rPr>
                <w:rFonts w:ascii="Times New Roman" w:hAnsi="Times New Roman"/>
                <w:b/>
                <w:sz w:val="24"/>
                <w:szCs w:val="24"/>
                <w:lang w:eastAsia="en-US"/>
              </w:rPr>
              <w:t>. Современная литература</w:t>
            </w:r>
          </w:p>
        </w:tc>
        <w:tc>
          <w:tcPr>
            <w:tcW w:w="2346" w:type="dxa"/>
            <w:tcBorders>
              <w:top w:val="single" w:sz="4" w:space="0" w:color="auto"/>
              <w:left w:val="single" w:sz="4" w:space="0" w:color="auto"/>
              <w:bottom w:val="single" w:sz="4" w:space="0" w:color="auto"/>
              <w:right w:val="single" w:sz="4" w:space="0" w:color="auto"/>
            </w:tcBorders>
            <w:vAlign w:val="center"/>
          </w:tcPr>
          <w:p w14:paraId="6CABE7D4" w14:textId="3054742D"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6E807CC6" w14:textId="2BDD15F5" w:rsidR="00B65CB9" w:rsidRPr="00F05E03"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8</w:t>
            </w:r>
            <w:r>
              <w:rPr>
                <w:rFonts w:ascii="Times New Roman" w:hAnsi="Times New Roman"/>
                <w:b/>
                <w:sz w:val="24"/>
                <w:szCs w:val="24"/>
                <w:lang w:eastAsia="en-US"/>
              </w:rPr>
              <w:t>л.</w:t>
            </w:r>
            <w:r w:rsidR="00B2587F">
              <w:rPr>
                <w:rFonts w:ascii="Times New Roman" w:hAnsi="Times New Roman"/>
                <w:b/>
                <w:sz w:val="24"/>
                <w:szCs w:val="24"/>
                <w:lang w:eastAsia="en-US"/>
              </w:rPr>
              <w:t>+4сам.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07EADD3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7280DCBD" w14:textId="583635C4" w:rsidTr="00105C65">
        <w:trPr>
          <w:trHeight w:val="555"/>
          <w:jc w:val="center"/>
        </w:trPr>
        <w:tc>
          <w:tcPr>
            <w:tcW w:w="2946" w:type="dxa"/>
            <w:vMerge w:val="restart"/>
            <w:tcBorders>
              <w:top w:val="single" w:sz="4" w:space="0" w:color="auto"/>
              <w:left w:val="single" w:sz="4" w:space="0" w:color="auto"/>
              <w:right w:val="single" w:sz="4" w:space="0" w:color="auto"/>
            </w:tcBorders>
          </w:tcPr>
          <w:p w14:paraId="6F099ECE" w14:textId="1BE5286C"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 xml:space="preserve">.1. </w:t>
            </w:r>
            <w:r w:rsidRPr="008F00DF">
              <w:rPr>
                <w:rFonts w:ascii="Times New Roman" w:hAnsi="Times New Roman"/>
                <w:bCs/>
                <w:sz w:val="24"/>
                <w:szCs w:val="24"/>
                <w:lang w:eastAsia="en-US"/>
              </w:rPr>
              <w:t>Основные тенденции современной русской литературы.  Постмодернизм.</w:t>
            </w:r>
          </w:p>
        </w:tc>
        <w:tc>
          <w:tcPr>
            <w:tcW w:w="7354" w:type="dxa"/>
            <w:tcBorders>
              <w:top w:val="single" w:sz="4" w:space="0" w:color="auto"/>
              <w:left w:val="single" w:sz="4" w:space="0" w:color="auto"/>
              <w:bottom w:val="single" w:sz="4" w:space="0" w:color="auto"/>
              <w:right w:val="single" w:sz="4" w:space="0" w:color="auto"/>
            </w:tcBorders>
          </w:tcPr>
          <w:p w14:paraId="5F1E45B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художественной системы постмодернизма. Русский постмодернизм. Три волны русского постмодернизма.</w:t>
            </w:r>
          </w:p>
        </w:tc>
        <w:tc>
          <w:tcPr>
            <w:tcW w:w="2346" w:type="dxa"/>
            <w:tcBorders>
              <w:top w:val="single" w:sz="4" w:space="0" w:color="auto"/>
              <w:left w:val="single" w:sz="4" w:space="0" w:color="auto"/>
              <w:right w:val="single" w:sz="4" w:space="0" w:color="auto"/>
            </w:tcBorders>
            <w:vAlign w:val="center"/>
          </w:tcPr>
          <w:p w14:paraId="27654124" w14:textId="52CA1C8E" w:rsidR="00B65CB9" w:rsidRPr="008F00DF"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2B97A6B" w14:textId="07F37319" w:rsidR="00B65CB9" w:rsidRDefault="00E04216"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F8A0C5F"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4FC62E25" w14:textId="77777777" w:rsidR="00B65CB9" w:rsidRPr="008F00DF"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0E51A16" w14:textId="5BD3E63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sz w:val="24"/>
                <w:szCs w:val="24"/>
                <w:u w:val="single"/>
                <w:lang w:eastAsia="en-US"/>
              </w:rPr>
              <w:t>Для самостоятельного изучения:</w:t>
            </w:r>
            <w:r>
              <w:rPr>
                <w:rFonts w:ascii="Times New Roman" w:hAnsi="Times New Roman"/>
                <w:sz w:val="24"/>
                <w:szCs w:val="24"/>
                <w:lang w:eastAsia="en-US"/>
              </w:rPr>
              <w:t xml:space="preserve"> </w:t>
            </w:r>
            <w:r w:rsidRPr="00CB5A71">
              <w:rPr>
                <w:rFonts w:ascii="Times New Roman" w:hAnsi="Times New Roman"/>
                <w:i/>
                <w:iCs/>
                <w:sz w:val="24"/>
                <w:szCs w:val="24"/>
                <w:lang w:eastAsia="en-US"/>
              </w:rPr>
              <w:t>А. Терц «Прогулки с Пушкиным», В. Ерофеев «Москва - Петушки», Г. Битов «Пушкинский дом» (на выбор)</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70266CE5" w14:textId="23A32DC0" w:rsidR="00B65CB9"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tcBorders>
              <w:left w:val="single" w:sz="4" w:space="0" w:color="auto"/>
              <w:bottom w:val="single" w:sz="4" w:space="0" w:color="auto"/>
              <w:right w:val="single" w:sz="4" w:space="0" w:color="auto"/>
            </w:tcBorders>
          </w:tcPr>
          <w:p w14:paraId="0D2C8229" w14:textId="77777777" w:rsidR="00B65CB9" w:rsidRDefault="00B65CB9" w:rsidP="00B65CB9">
            <w:pPr>
              <w:spacing w:after="0" w:line="240" w:lineRule="auto"/>
              <w:jc w:val="center"/>
              <w:rPr>
                <w:rFonts w:ascii="Times New Roman" w:hAnsi="Times New Roman"/>
                <w:bCs/>
                <w:sz w:val="24"/>
                <w:szCs w:val="24"/>
                <w:lang w:eastAsia="en-US"/>
              </w:rPr>
            </w:pPr>
          </w:p>
        </w:tc>
      </w:tr>
      <w:tr w:rsidR="00B65CB9" w14:paraId="26131181" w14:textId="109A2906" w:rsidTr="00105C65">
        <w:trPr>
          <w:trHeight w:val="555"/>
          <w:jc w:val="center"/>
        </w:trPr>
        <w:tc>
          <w:tcPr>
            <w:tcW w:w="2946" w:type="dxa"/>
            <w:vMerge w:val="restart"/>
            <w:tcBorders>
              <w:top w:val="single" w:sz="4" w:space="0" w:color="auto"/>
              <w:left w:val="single" w:sz="4" w:space="0" w:color="auto"/>
              <w:right w:val="single" w:sz="4" w:space="0" w:color="auto"/>
            </w:tcBorders>
            <w:hideMark/>
          </w:tcPr>
          <w:p w14:paraId="54A1369F" w14:textId="2AF181F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Pr>
                <w:rFonts w:ascii="Times New Roman" w:hAnsi="Times New Roman"/>
                <w:b/>
                <w:sz w:val="24"/>
                <w:szCs w:val="24"/>
                <w:lang w:eastAsia="en-US"/>
              </w:rPr>
              <w:t xml:space="preserve">.2. </w:t>
            </w:r>
            <w:r>
              <w:rPr>
                <w:rFonts w:ascii="Times New Roman" w:hAnsi="Times New Roman"/>
                <w:sz w:val="24"/>
                <w:szCs w:val="24"/>
                <w:lang w:eastAsia="en-US"/>
              </w:rPr>
              <w:t>Произведения современной литературы. Обзор</w:t>
            </w:r>
          </w:p>
        </w:tc>
        <w:tc>
          <w:tcPr>
            <w:tcW w:w="7354" w:type="dxa"/>
            <w:tcBorders>
              <w:top w:val="single" w:sz="4" w:space="0" w:color="auto"/>
              <w:left w:val="single" w:sz="4" w:space="0" w:color="auto"/>
              <w:bottom w:val="single" w:sz="4" w:space="0" w:color="auto"/>
              <w:right w:val="single" w:sz="4" w:space="0" w:color="auto"/>
            </w:tcBorders>
            <w:hideMark/>
          </w:tcPr>
          <w:p w14:paraId="47B94442"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Обзор основных тем и проблем в произведениях </w:t>
            </w:r>
            <w:proofErr w:type="spellStart"/>
            <w:r>
              <w:rPr>
                <w:rFonts w:ascii="Times New Roman" w:hAnsi="Times New Roman"/>
                <w:sz w:val="24"/>
                <w:szCs w:val="24"/>
                <w:lang w:eastAsia="en-US"/>
              </w:rPr>
              <w:t>Л.Улицкой</w:t>
            </w:r>
            <w:proofErr w:type="spellEnd"/>
            <w:r>
              <w:rPr>
                <w:rFonts w:ascii="Times New Roman" w:hAnsi="Times New Roman"/>
                <w:sz w:val="24"/>
                <w:szCs w:val="24"/>
                <w:lang w:eastAsia="en-US"/>
              </w:rPr>
              <w:t xml:space="preserve">, В. Токаревой, Т. Толстой, Л. Петрушевской, З. </w:t>
            </w:r>
            <w:proofErr w:type="spellStart"/>
            <w:r>
              <w:rPr>
                <w:rFonts w:ascii="Times New Roman" w:hAnsi="Times New Roman"/>
                <w:sz w:val="24"/>
                <w:szCs w:val="24"/>
                <w:lang w:eastAsia="en-US"/>
              </w:rPr>
              <w:t>Прилепина</w:t>
            </w:r>
            <w:proofErr w:type="spellEnd"/>
            <w:r>
              <w:rPr>
                <w:rFonts w:ascii="Times New Roman" w:hAnsi="Times New Roman"/>
                <w:sz w:val="24"/>
                <w:szCs w:val="24"/>
                <w:lang w:eastAsia="en-US"/>
              </w:rPr>
              <w:t>, В. Сорокина и др.</w:t>
            </w:r>
          </w:p>
        </w:tc>
        <w:tc>
          <w:tcPr>
            <w:tcW w:w="2346" w:type="dxa"/>
            <w:tcBorders>
              <w:top w:val="single" w:sz="4" w:space="0" w:color="auto"/>
              <w:left w:val="single" w:sz="4" w:space="0" w:color="auto"/>
              <w:right w:val="single" w:sz="4" w:space="0" w:color="auto"/>
            </w:tcBorders>
            <w:vAlign w:val="center"/>
            <w:hideMark/>
          </w:tcPr>
          <w:p w14:paraId="297C714B" w14:textId="2415712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248FF8" w14:textId="18D90A22"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FF44595" w14:textId="77777777" w:rsidTr="00105C65">
        <w:trPr>
          <w:trHeight w:val="555"/>
          <w:jc w:val="center"/>
        </w:trPr>
        <w:tc>
          <w:tcPr>
            <w:tcW w:w="2946" w:type="dxa"/>
            <w:vMerge/>
            <w:tcBorders>
              <w:left w:val="single" w:sz="4" w:space="0" w:color="auto"/>
              <w:right w:val="single" w:sz="4" w:space="0" w:color="auto"/>
            </w:tcBorders>
          </w:tcPr>
          <w:p w14:paraId="5D9E8A49"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62BF6C7" w14:textId="083AD889" w:rsidR="00B65CB9" w:rsidRDefault="00B65CB9" w:rsidP="00B65CB9">
            <w:pPr>
              <w:spacing w:after="0" w:line="240" w:lineRule="auto"/>
              <w:jc w:val="both"/>
              <w:rPr>
                <w:rFonts w:ascii="Times New Roman" w:hAnsi="Times New Roman"/>
                <w:sz w:val="24"/>
                <w:szCs w:val="24"/>
                <w:lang w:eastAsia="en-US"/>
              </w:rPr>
            </w:pPr>
            <w:r w:rsidRPr="002A6025">
              <w:rPr>
                <w:rFonts w:ascii="Times New Roman" w:hAnsi="Times New Roman"/>
                <w:i/>
                <w:sz w:val="24"/>
                <w:szCs w:val="24"/>
                <w:u w:val="single"/>
                <w:lang w:eastAsia="en-US"/>
              </w:rPr>
              <w:t>Для самостоятельного изучения:</w:t>
            </w:r>
            <w:r w:rsidRPr="002A6025">
              <w:rPr>
                <w:rFonts w:ascii="Times New Roman" w:hAnsi="Times New Roman"/>
                <w:i/>
                <w:sz w:val="24"/>
                <w:szCs w:val="24"/>
                <w:lang w:val="fr-FR" w:eastAsia="en-US"/>
              </w:rPr>
              <w:t xml:space="preserve"> </w:t>
            </w:r>
            <w:r w:rsidRPr="002A6025">
              <w:rPr>
                <w:rFonts w:ascii="Times New Roman" w:hAnsi="Times New Roman"/>
                <w:i/>
                <w:sz w:val="24"/>
                <w:szCs w:val="24"/>
                <w:lang w:eastAsia="en-US"/>
              </w:rPr>
              <w:t>Т. Толстая «</w:t>
            </w:r>
            <w:proofErr w:type="spellStart"/>
            <w:r w:rsidRPr="002A6025">
              <w:rPr>
                <w:rFonts w:ascii="Times New Roman" w:hAnsi="Times New Roman"/>
                <w:i/>
                <w:sz w:val="24"/>
                <w:szCs w:val="24"/>
                <w:lang w:eastAsia="en-US"/>
              </w:rPr>
              <w:t>Кысь</w:t>
            </w:r>
            <w:proofErr w:type="spellEnd"/>
            <w:r w:rsidRPr="002A6025">
              <w:rPr>
                <w:rFonts w:ascii="Times New Roman" w:hAnsi="Times New Roman"/>
                <w:i/>
                <w:sz w:val="24"/>
                <w:szCs w:val="24"/>
                <w:lang w:eastAsia="en-US"/>
              </w:rPr>
              <w:t>», В. Сорокин «</w:t>
            </w:r>
            <w:proofErr w:type="spellStart"/>
            <w:r w:rsidRPr="002A6025">
              <w:rPr>
                <w:rFonts w:ascii="Times New Roman" w:hAnsi="Times New Roman"/>
                <w:i/>
                <w:sz w:val="24"/>
                <w:szCs w:val="24"/>
                <w:lang w:eastAsia="en-US"/>
              </w:rPr>
              <w:t>Манарага</w:t>
            </w:r>
            <w:proofErr w:type="spellEnd"/>
            <w:r w:rsidRPr="002A6025">
              <w:rPr>
                <w:rFonts w:ascii="Times New Roman" w:hAnsi="Times New Roman"/>
                <w:i/>
                <w:sz w:val="24"/>
                <w:szCs w:val="24"/>
                <w:lang w:eastAsia="en-US"/>
              </w:rPr>
              <w:t xml:space="preserve">», В. Пелевин «Чапаев и Пустота», З. </w:t>
            </w:r>
            <w:proofErr w:type="spellStart"/>
            <w:r w:rsidRPr="002A6025">
              <w:rPr>
                <w:rFonts w:ascii="Times New Roman" w:hAnsi="Times New Roman"/>
                <w:i/>
                <w:sz w:val="24"/>
                <w:szCs w:val="24"/>
                <w:lang w:eastAsia="en-US"/>
              </w:rPr>
              <w:t>Прилепин</w:t>
            </w:r>
            <w:proofErr w:type="spellEnd"/>
            <w:r w:rsidRPr="002A6025">
              <w:rPr>
                <w:rFonts w:ascii="Times New Roman" w:hAnsi="Times New Roman"/>
                <w:i/>
                <w:sz w:val="24"/>
                <w:szCs w:val="24"/>
                <w:lang w:eastAsia="en-US"/>
              </w:rPr>
              <w:t xml:space="preserve"> «</w:t>
            </w:r>
            <w:proofErr w:type="spellStart"/>
            <w:r w:rsidRPr="002A6025">
              <w:rPr>
                <w:rFonts w:ascii="Times New Roman" w:hAnsi="Times New Roman"/>
                <w:i/>
                <w:sz w:val="24"/>
                <w:szCs w:val="24"/>
                <w:lang w:eastAsia="en-US"/>
              </w:rPr>
              <w:t>Санькя</w:t>
            </w:r>
            <w:proofErr w:type="spellEnd"/>
            <w:r w:rsidRPr="002A6025">
              <w:rPr>
                <w:rFonts w:ascii="Times New Roman" w:hAnsi="Times New Roman"/>
                <w:i/>
                <w:sz w:val="24"/>
                <w:szCs w:val="24"/>
                <w:lang w:eastAsia="en-US"/>
              </w:rPr>
              <w:t xml:space="preserve">» </w:t>
            </w:r>
            <w:r w:rsidRPr="002A6025">
              <w:rPr>
                <w:rFonts w:ascii="Times New Roman" w:hAnsi="Times New Roman"/>
                <w:i/>
                <w:sz w:val="24"/>
                <w:szCs w:val="24"/>
                <w:lang w:val="fr-FR" w:eastAsia="en-US"/>
              </w:rPr>
              <w:t xml:space="preserve">и др. </w:t>
            </w:r>
            <w:r w:rsidRPr="002A6025">
              <w:rPr>
                <w:rFonts w:ascii="Times New Roman" w:hAnsi="Times New Roman"/>
                <w:i/>
                <w:sz w:val="24"/>
                <w:szCs w:val="24"/>
                <w:lang w:eastAsia="en-US"/>
              </w:rPr>
              <w:t>(по выбору).</w:t>
            </w:r>
          </w:p>
        </w:tc>
        <w:tc>
          <w:tcPr>
            <w:tcW w:w="2346" w:type="dxa"/>
            <w:tcBorders>
              <w:left w:val="single" w:sz="4" w:space="0" w:color="auto"/>
              <w:bottom w:val="single" w:sz="4" w:space="0" w:color="auto"/>
              <w:right w:val="single" w:sz="4" w:space="0" w:color="auto"/>
            </w:tcBorders>
            <w:vAlign w:val="center"/>
          </w:tcPr>
          <w:p w14:paraId="7FA6E51D" w14:textId="7F56AC73" w:rsidR="00B65CB9" w:rsidRPr="00F84501" w:rsidRDefault="00B65CB9" w:rsidP="00B65CB9">
            <w:pPr>
              <w:spacing w:after="0" w:line="240" w:lineRule="auto"/>
              <w:jc w:val="center"/>
              <w:rPr>
                <w:rFonts w:ascii="Times New Roman" w:hAnsi="Times New Roman"/>
                <w:i/>
                <w:iCs/>
                <w:sz w:val="24"/>
                <w:szCs w:val="24"/>
                <w:lang w:eastAsia="en-US"/>
              </w:rPr>
            </w:pPr>
            <w:r w:rsidRPr="00F84501">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B08BE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353489" w14:textId="77777777" w:rsidTr="00155DD4">
        <w:trPr>
          <w:trHeight w:val="867"/>
          <w:jc w:val="center"/>
        </w:trPr>
        <w:tc>
          <w:tcPr>
            <w:tcW w:w="2946" w:type="dxa"/>
            <w:tcBorders>
              <w:left w:val="single" w:sz="4" w:space="0" w:color="auto"/>
              <w:right w:val="single" w:sz="4" w:space="0" w:color="auto"/>
            </w:tcBorders>
          </w:tcPr>
          <w:p w14:paraId="69B94E6B" w14:textId="7C43C461" w:rsidR="00B65CB9" w:rsidRPr="00B65CB9" w:rsidRDefault="00B65CB9" w:rsidP="00B65CB9">
            <w:pPr>
              <w:spacing w:after="0" w:line="240" w:lineRule="auto"/>
              <w:rPr>
                <w:rFonts w:ascii="Times New Roman" w:hAnsi="Times New Roman"/>
                <w:bCs/>
                <w:sz w:val="24"/>
                <w:szCs w:val="24"/>
                <w:lang w:eastAsia="en-US"/>
              </w:rPr>
            </w:pPr>
            <w:r w:rsidRPr="00B65CB9">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B65CB9">
              <w:rPr>
                <w:rFonts w:ascii="Times New Roman" w:hAnsi="Times New Roman"/>
                <w:b/>
                <w:sz w:val="24"/>
                <w:szCs w:val="24"/>
                <w:lang w:eastAsia="en-US"/>
              </w:rPr>
              <w:t>.3.</w:t>
            </w:r>
            <w:r w:rsidRPr="00B65CB9">
              <w:rPr>
                <w:rFonts w:ascii="Times New Roman" w:hAnsi="Times New Roman"/>
                <w:bCs/>
                <w:sz w:val="24"/>
                <w:szCs w:val="24"/>
                <w:lang w:eastAsia="en-US"/>
              </w:rPr>
              <w:t xml:space="preserve"> В. О. Пелевин</w:t>
            </w:r>
          </w:p>
        </w:tc>
        <w:tc>
          <w:tcPr>
            <w:tcW w:w="7354" w:type="dxa"/>
            <w:tcBorders>
              <w:top w:val="single" w:sz="4" w:space="0" w:color="auto"/>
              <w:left w:val="single" w:sz="4" w:space="0" w:color="auto"/>
              <w:right w:val="single" w:sz="4" w:space="0" w:color="auto"/>
            </w:tcBorders>
          </w:tcPr>
          <w:p w14:paraId="05023DA9" w14:textId="057D3680" w:rsidR="00B65CB9"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Обзор творчества. Стилистические особенности прозы. Роман «Чапаев и Пустота».</w:t>
            </w:r>
          </w:p>
        </w:tc>
        <w:tc>
          <w:tcPr>
            <w:tcW w:w="2346" w:type="dxa"/>
            <w:tcBorders>
              <w:top w:val="single" w:sz="4" w:space="0" w:color="auto"/>
              <w:left w:val="single" w:sz="4" w:space="0" w:color="auto"/>
              <w:right w:val="single" w:sz="4" w:space="0" w:color="auto"/>
            </w:tcBorders>
            <w:vAlign w:val="center"/>
          </w:tcPr>
          <w:p w14:paraId="42042741" w14:textId="58D0CFF0"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3462BE8F" w14:textId="3EAE98EF"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22E6867" w14:textId="312B53B9" w:rsidTr="00155DD4">
        <w:trPr>
          <w:trHeight w:val="867"/>
          <w:jc w:val="center"/>
        </w:trPr>
        <w:tc>
          <w:tcPr>
            <w:tcW w:w="2946" w:type="dxa"/>
            <w:tcBorders>
              <w:left w:val="single" w:sz="4" w:space="0" w:color="auto"/>
              <w:right w:val="single" w:sz="4" w:space="0" w:color="auto"/>
            </w:tcBorders>
          </w:tcPr>
          <w:p w14:paraId="2577B494" w14:textId="5C01F064"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w:t>
            </w:r>
            <w:r>
              <w:rPr>
                <w:rFonts w:ascii="Times New Roman" w:hAnsi="Times New Roman"/>
                <w:b/>
                <w:sz w:val="24"/>
                <w:szCs w:val="24"/>
                <w:lang w:eastAsia="en-US"/>
              </w:rPr>
              <w:t>4</w:t>
            </w:r>
            <w:r w:rsidRPr="008F00DF">
              <w:rPr>
                <w:rFonts w:ascii="Times New Roman" w:hAnsi="Times New Roman"/>
                <w:b/>
                <w:sz w:val="24"/>
                <w:szCs w:val="24"/>
                <w:lang w:eastAsia="en-US"/>
              </w:rPr>
              <w:t xml:space="preserve">. </w:t>
            </w:r>
            <w:r w:rsidRPr="008F00DF">
              <w:rPr>
                <w:rFonts w:ascii="Times New Roman" w:hAnsi="Times New Roman"/>
                <w:bCs/>
                <w:sz w:val="24"/>
                <w:szCs w:val="24"/>
                <w:lang w:eastAsia="en-US"/>
              </w:rPr>
              <w:t>Поэзия русского постмодерна</w:t>
            </w:r>
          </w:p>
        </w:tc>
        <w:tc>
          <w:tcPr>
            <w:tcW w:w="7354" w:type="dxa"/>
            <w:tcBorders>
              <w:top w:val="single" w:sz="4" w:space="0" w:color="auto"/>
              <w:left w:val="single" w:sz="4" w:space="0" w:color="auto"/>
              <w:right w:val="single" w:sz="4" w:space="0" w:color="auto"/>
            </w:tcBorders>
          </w:tcPr>
          <w:p w14:paraId="7C574816" w14:textId="77777777" w:rsidR="00B65CB9" w:rsidRPr="00121E58"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Общая характеристика. Тематика и проблематика поэзии. Основные направления: нулевой стиль, </w:t>
            </w:r>
            <w:proofErr w:type="spellStart"/>
            <w:r>
              <w:rPr>
                <w:rFonts w:ascii="Times New Roman" w:hAnsi="Times New Roman"/>
                <w:iCs/>
                <w:sz w:val="24"/>
                <w:szCs w:val="24"/>
                <w:lang w:eastAsia="en-US"/>
              </w:rPr>
              <w:t>неопримитив</w:t>
            </w:r>
            <w:proofErr w:type="spellEnd"/>
            <w:r>
              <w:rPr>
                <w:rFonts w:ascii="Times New Roman" w:hAnsi="Times New Roman"/>
                <w:iCs/>
                <w:sz w:val="24"/>
                <w:szCs w:val="24"/>
                <w:lang w:eastAsia="en-US"/>
              </w:rPr>
              <w:t xml:space="preserve">, </w:t>
            </w:r>
            <w:proofErr w:type="spellStart"/>
            <w:r>
              <w:rPr>
                <w:rFonts w:ascii="Times New Roman" w:hAnsi="Times New Roman"/>
                <w:iCs/>
                <w:sz w:val="24"/>
                <w:szCs w:val="24"/>
                <w:lang w:eastAsia="en-US"/>
              </w:rPr>
              <w:t>постконцептуализм</w:t>
            </w:r>
            <w:proofErr w:type="spellEnd"/>
            <w:r>
              <w:rPr>
                <w:rFonts w:ascii="Times New Roman" w:hAnsi="Times New Roman"/>
                <w:iCs/>
                <w:sz w:val="24"/>
                <w:szCs w:val="24"/>
                <w:lang w:eastAsia="en-US"/>
              </w:rPr>
              <w:t xml:space="preserve">, </w:t>
            </w:r>
            <w:proofErr w:type="spellStart"/>
            <w:r>
              <w:rPr>
                <w:rFonts w:ascii="Times New Roman" w:hAnsi="Times New Roman"/>
                <w:iCs/>
                <w:sz w:val="24"/>
                <w:szCs w:val="24"/>
                <w:lang w:eastAsia="en-US"/>
              </w:rPr>
              <w:t>постреалистическая</w:t>
            </w:r>
            <w:proofErr w:type="spellEnd"/>
            <w:r>
              <w:rPr>
                <w:rFonts w:ascii="Times New Roman" w:hAnsi="Times New Roman"/>
                <w:iCs/>
                <w:sz w:val="24"/>
                <w:szCs w:val="24"/>
                <w:lang w:eastAsia="en-US"/>
              </w:rPr>
              <w:t xml:space="preserve"> поэзия. А. Монастырский, И. Пивоварова, М. Сухотин, Б. Рыжий, Д. Новиков.</w:t>
            </w:r>
          </w:p>
        </w:tc>
        <w:tc>
          <w:tcPr>
            <w:tcW w:w="2346" w:type="dxa"/>
            <w:tcBorders>
              <w:top w:val="single" w:sz="4" w:space="0" w:color="auto"/>
              <w:left w:val="single" w:sz="4" w:space="0" w:color="auto"/>
              <w:right w:val="single" w:sz="4" w:space="0" w:color="auto"/>
            </w:tcBorders>
            <w:vAlign w:val="center"/>
          </w:tcPr>
          <w:p w14:paraId="3B756848" w14:textId="1AF18E75" w:rsidR="00B65CB9" w:rsidRPr="00121E58"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6637A417" w14:textId="512E8F13"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5B1BCBB" w14:textId="0029726E"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530FC056" w14:textId="3263D6E6" w:rsidR="00B65CB9" w:rsidRPr="00B26873" w:rsidRDefault="00B65CB9" w:rsidP="00B65CB9">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Промежуточная </w:t>
            </w:r>
            <w:r w:rsidRPr="00B26873">
              <w:rPr>
                <w:rFonts w:ascii="Times New Roman" w:hAnsi="Times New Roman"/>
                <w:b/>
                <w:sz w:val="24"/>
                <w:szCs w:val="24"/>
                <w:lang w:eastAsia="en-US"/>
              </w:rPr>
              <w:t xml:space="preserve">аттестация в форме </w:t>
            </w:r>
            <w:r>
              <w:rPr>
                <w:rFonts w:ascii="Times New Roman" w:hAnsi="Times New Roman"/>
                <w:b/>
                <w:sz w:val="24"/>
                <w:szCs w:val="24"/>
                <w:lang w:eastAsia="en-US"/>
              </w:rPr>
              <w:t>дифференцированного зачета</w:t>
            </w:r>
          </w:p>
          <w:p w14:paraId="1E5285DA" w14:textId="77777777" w:rsidR="00B65CB9" w:rsidRDefault="00B65CB9" w:rsidP="00B65CB9">
            <w:pPr>
              <w:spacing w:after="0" w:line="240" w:lineRule="auto"/>
              <w:rPr>
                <w:rFonts w:ascii="Times New Roman" w:hAnsi="Times New Roman"/>
                <w:b/>
                <w:sz w:val="24"/>
                <w:szCs w:val="24"/>
                <w:lang w:eastAsia="en-US"/>
              </w:rPr>
            </w:pP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6BDA476E" w14:textId="77777777" w:rsidR="00B65CB9" w:rsidRPr="008F4DB5" w:rsidRDefault="00B65CB9" w:rsidP="00B65CB9">
            <w:pPr>
              <w:spacing w:after="0" w:line="240" w:lineRule="auto"/>
              <w:jc w:val="center"/>
              <w:rPr>
                <w:rFonts w:ascii="Times New Roman" w:hAnsi="Times New Roman"/>
                <w:b/>
                <w:sz w:val="24"/>
                <w:szCs w:val="24"/>
                <w:lang w:eastAsia="en-US"/>
              </w:rPr>
            </w:pPr>
            <w:r w:rsidRPr="008F4DB5">
              <w:rPr>
                <w:rFonts w:ascii="Times New Roman" w:hAnsi="Times New Roman"/>
                <w:b/>
                <w:sz w:val="24"/>
                <w:szCs w:val="24"/>
                <w:lang w:eastAsia="en-US"/>
              </w:rPr>
              <w:t>2</w:t>
            </w:r>
          </w:p>
          <w:p w14:paraId="51178761" w14:textId="77777777" w:rsidR="00B65CB9" w:rsidRPr="006651AE" w:rsidRDefault="00B65CB9" w:rsidP="00B65CB9">
            <w:pPr>
              <w:spacing w:after="0" w:line="240" w:lineRule="auto"/>
              <w:jc w:val="center"/>
              <w:rPr>
                <w:rFonts w:ascii="Times New Roman" w:hAnsi="Times New Roman"/>
                <w:b/>
                <w:sz w:val="24"/>
                <w:szCs w:val="24"/>
                <w:highlight w:val="yellow"/>
                <w:lang w:eastAsia="en-US"/>
              </w:rPr>
            </w:pPr>
          </w:p>
        </w:tc>
      </w:tr>
      <w:tr w:rsidR="00B65CB9" w14:paraId="1FE7215F" w14:textId="0EB16E88"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3EA24E04"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Итого</w:t>
            </w:r>
          </w:p>
        </w:tc>
        <w:tc>
          <w:tcPr>
            <w:tcW w:w="4260" w:type="dxa"/>
            <w:gridSpan w:val="2"/>
            <w:tcBorders>
              <w:top w:val="single" w:sz="4" w:space="0" w:color="auto"/>
              <w:left w:val="single" w:sz="4" w:space="0" w:color="auto"/>
              <w:bottom w:val="single" w:sz="4" w:space="0" w:color="auto"/>
              <w:right w:val="single" w:sz="4" w:space="0" w:color="auto"/>
            </w:tcBorders>
            <w:vAlign w:val="center"/>
            <w:hideMark/>
          </w:tcPr>
          <w:p w14:paraId="47EA148C" w14:textId="64B13A87" w:rsidR="00B65CB9" w:rsidRPr="006651AE" w:rsidRDefault="00B65CB9" w:rsidP="00B65CB9">
            <w:pPr>
              <w:spacing w:after="0" w:line="240" w:lineRule="auto"/>
              <w:jc w:val="center"/>
              <w:rPr>
                <w:rFonts w:ascii="Times New Roman" w:hAnsi="Times New Roman"/>
                <w:b/>
                <w:sz w:val="24"/>
                <w:szCs w:val="24"/>
                <w:highlight w:val="yellow"/>
                <w:lang w:eastAsia="en-US"/>
              </w:rPr>
            </w:pPr>
            <w:r w:rsidRPr="008F4DB5">
              <w:rPr>
                <w:rFonts w:ascii="Times New Roman" w:hAnsi="Times New Roman"/>
                <w:b/>
                <w:sz w:val="24"/>
                <w:szCs w:val="24"/>
                <w:lang w:eastAsia="en-US"/>
              </w:rPr>
              <w:t>14</w:t>
            </w:r>
            <w:r>
              <w:rPr>
                <w:rFonts w:ascii="Times New Roman" w:hAnsi="Times New Roman"/>
                <w:b/>
                <w:sz w:val="24"/>
                <w:szCs w:val="24"/>
                <w:lang w:eastAsia="en-US"/>
              </w:rPr>
              <w:t>6</w:t>
            </w: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Default="005C43B7" w:rsidP="005C43B7">
      <w:pPr>
        <w:contextualSpacing/>
        <w:rPr>
          <w:rFonts w:ascii="Times New Roman" w:hAnsi="Times New Roman"/>
          <w:sz w:val="24"/>
          <w:szCs w:val="24"/>
        </w:rPr>
      </w:pPr>
      <w:r>
        <w:rPr>
          <w:rFonts w:ascii="Times New Roman" w:hAnsi="Times New Roman"/>
          <w:sz w:val="24"/>
          <w:szCs w:val="24"/>
        </w:rPr>
        <w:t>Основные источники:</w:t>
      </w:r>
    </w:p>
    <w:p w14:paraId="6678FC38" w14:textId="77777777" w:rsidR="005C43B7" w:rsidRDefault="005C43B7" w:rsidP="005C43B7">
      <w:pPr>
        <w:contextualSpacing/>
        <w:rPr>
          <w:rFonts w:ascii="Times New Roman" w:hAnsi="Times New Roman"/>
          <w:sz w:val="24"/>
          <w:szCs w:val="24"/>
        </w:rPr>
      </w:pPr>
      <w:r>
        <w:rPr>
          <w:rFonts w:ascii="Times New Roman" w:hAnsi="Times New Roman"/>
          <w:sz w:val="24"/>
          <w:szCs w:val="24"/>
        </w:rPr>
        <w:t>1.</w:t>
      </w:r>
      <w:r w:rsidRPr="0072026C">
        <w:rPr>
          <w:rFonts w:ascii="Times New Roman" w:hAnsi="Times New Roman"/>
          <w:sz w:val="24"/>
          <w:szCs w:val="24"/>
        </w:rPr>
        <w:t xml:space="preserve">Борода, Е. В. Современная литература для старших </w:t>
      </w:r>
      <w:proofErr w:type="gramStart"/>
      <w:r w:rsidRPr="0072026C">
        <w:rPr>
          <w:rFonts w:ascii="Times New Roman" w:hAnsi="Times New Roman"/>
          <w:sz w:val="24"/>
          <w:szCs w:val="24"/>
        </w:rPr>
        <w:t>школьников :</w:t>
      </w:r>
      <w:proofErr w:type="gramEnd"/>
      <w:r w:rsidRPr="0072026C">
        <w:rPr>
          <w:rFonts w:ascii="Times New Roman" w:hAnsi="Times New Roman"/>
          <w:sz w:val="24"/>
          <w:szCs w:val="24"/>
        </w:rPr>
        <w:t xml:space="preserve"> учебно-методическое пособие / Е. В. Борода. — </w:t>
      </w:r>
      <w:proofErr w:type="gramStart"/>
      <w:r w:rsidRPr="0072026C">
        <w:rPr>
          <w:rFonts w:ascii="Times New Roman" w:hAnsi="Times New Roman"/>
          <w:sz w:val="24"/>
          <w:szCs w:val="24"/>
        </w:rPr>
        <w:t>Тамбов :</w:t>
      </w:r>
      <w:proofErr w:type="gramEnd"/>
      <w:r w:rsidRPr="0072026C">
        <w:rPr>
          <w:rFonts w:ascii="Times New Roman" w:hAnsi="Times New Roman"/>
          <w:sz w:val="24"/>
          <w:szCs w:val="24"/>
        </w:rPr>
        <w:t xml:space="preserve"> Тамбовский государственный университет имени Г.Р. Державина, 2020. — 59 c. — ISBN 978-5-00078-348-1.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9" w:history="1">
        <w:r w:rsidRPr="00E25897">
          <w:rPr>
            <w:rStyle w:val="a8"/>
            <w:sz w:val="24"/>
            <w:szCs w:val="24"/>
          </w:rPr>
          <w:t>https://www.iprbookshop.ru/109768.html</w:t>
        </w:r>
      </w:hyperlink>
      <w:r>
        <w:rPr>
          <w:rFonts w:ascii="Times New Roman" w:hAnsi="Times New Roman"/>
          <w:sz w:val="24"/>
          <w:szCs w:val="24"/>
        </w:rPr>
        <w:t xml:space="preserve"> </w:t>
      </w:r>
      <w:r w:rsidRPr="0072026C">
        <w:rPr>
          <w:rFonts w:ascii="Times New Roman" w:hAnsi="Times New Roman"/>
          <w:sz w:val="24"/>
          <w:szCs w:val="24"/>
        </w:rPr>
        <w:t xml:space="preserve"> </w:t>
      </w:r>
    </w:p>
    <w:p w14:paraId="4A70E289" w14:textId="77777777" w:rsidR="005C43B7" w:rsidRDefault="005C43B7" w:rsidP="005C43B7">
      <w:pPr>
        <w:contextualSpacing/>
        <w:rPr>
          <w:rFonts w:ascii="Times New Roman" w:hAnsi="Times New Roman"/>
          <w:sz w:val="24"/>
          <w:szCs w:val="24"/>
        </w:rPr>
      </w:pPr>
    </w:p>
    <w:p w14:paraId="67AF74B7" w14:textId="77777777" w:rsidR="005C43B7" w:rsidRDefault="005C43B7" w:rsidP="005C43B7">
      <w:pPr>
        <w:contextualSpacing/>
        <w:rPr>
          <w:rFonts w:ascii="Times New Roman" w:hAnsi="Times New Roman"/>
          <w:sz w:val="24"/>
          <w:szCs w:val="24"/>
        </w:rPr>
      </w:pPr>
      <w:r>
        <w:rPr>
          <w:rFonts w:ascii="Times New Roman" w:hAnsi="Times New Roman"/>
          <w:sz w:val="24"/>
          <w:szCs w:val="24"/>
        </w:rPr>
        <w:t xml:space="preserve">Дополнительные источники </w:t>
      </w:r>
    </w:p>
    <w:p w14:paraId="5863D025" w14:textId="721D238D" w:rsidR="006651AE" w:rsidRPr="006651AE" w:rsidRDefault="005C43B7" w:rsidP="006651AE">
      <w:pPr>
        <w:jc w:val="both"/>
        <w:rPr>
          <w:rFonts w:ascii="Times New Roman" w:hAnsi="Times New Roman"/>
          <w:sz w:val="24"/>
          <w:szCs w:val="24"/>
        </w:rPr>
      </w:pPr>
      <w:r w:rsidRPr="006651AE">
        <w:rPr>
          <w:rFonts w:ascii="Times New Roman" w:hAnsi="Times New Roman"/>
          <w:sz w:val="24"/>
          <w:szCs w:val="24"/>
        </w:rPr>
        <w:t>1</w:t>
      </w:r>
      <w:r w:rsidR="006651AE" w:rsidRPr="006651AE">
        <w:rPr>
          <w:rFonts w:ascii="Times New Roman" w:hAnsi="Times New Roman"/>
          <w:sz w:val="24"/>
          <w:szCs w:val="24"/>
        </w:rPr>
        <w:t xml:space="preserve">. </w:t>
      </w:r>
      <w:proofErr w:type="spellStart"/>
      <w:r w:rsidR="006651AE" w:rsidRPr="006651AE">
        <w:rPr>
          <w:rFonts w:ascii="Times New Roman" w:hAnsi="Times New Roman"/>
          <w:sz w:val="24"/>
          <w:szCs w:val="24"/>
        </w:rPr>
        <w:t>Минц</w:t>
      </w:r>
      <w:proofErr w:type="spellEnd"/>
      <w:r w:rsidR="006651AE" w:rsidRPr="006651AE">
        <w:rPr>
          <w:rFonts w:ascii="Times New Roman" w:hAnsi="Times New Roman"/>
          <w:sz w:val="24"/>
          <w:szCs w:val="24"/>
        </w:rPr>
        <w:t xml:space="preserve">, Б. А. </w:t>
      </w:r>
      <w:proofErr w:type="gramStart"/>
      <w:r w:rsidR="006651AE" w:rsidRPr="006651AE">
        <w:rPr>
          <w:rFonts w:ascii="Times New Roman" w:hAnsi="Times New Roman"/>
          <w:sz w:val="24"/>
          <w:szCs w:val="24"/>
        </w:rPr>
        <w:t>Литература :</w:t>
      </w:r>
      <w:proofErr w:type="gramEnd"/>
      <w:r w:rsidR="006651AE" w:rsidRPr="006651AE">
        <w:rPr>
          <w:rFonts w:ascii="Times New Roman" w:hAnsi="Times New Roman"/>
          <w:sz w:val="24"/>
          <w:szCs w:val="24"/>
        </w:rPr>
        <w:t xml:space="preserve"> учебник для СПО / Б. А. </w:t>
      </w:r>
      <w:proofErr w:type="spellStart"/>
      <w:r w:rsidR="006651AE" w:rsidRPr="006651AE">
        <w:rPr>
          <w:rFonts w:ascii="Times New Roman" w:hAnsi="Times New Roman"/>
          <w:sz w:val="24"/>
          <w:szCs w:val="24"/>
        </w:rPr>
        <w:t>Минц</w:t>
      </w:r>
      <w:proofErr w:type="spellEnd"/>
      <w:r w:rsidR="006651AE" w:rsidRPr="006651AE">
        <w:rPr>
          <w:rFonts w:ascii="Times New Roman" w:hAnsi="Times New Roman"/>
          <w:sz w:val="24"/>
          <w:szCs w:val="24"/>
        </w:rPr>
        <w:t xml:space="preserve">, Н. В. </w:t>
      </w:r>
      <w:proofErr w:type="spellStart"/>
      <w:r w:rsidR="006651AE" w:rsidRPr="006651AE">
        <w:rPr>
          <w:rFonts w:ascii="Times New Roman" w:hAnsi="Times New Roman"/>
          <w:sz w:val="24"/>
          <w:szCs w:val="24"/>
        </w:rPr>
        <w:t>Мокина</w:t>
      </w:r>
      <w:proofErr w:type="spellEnd"/>
      <w:r w:rsidR="006651AE" w:rsidRPr="006651AE">
        <w:rPr>
          <w:rFonts w:ascii="Times New Roman" w:hAnsi="Times New Roman"/>
          <w:sz w:val="24"/>
          <w:szCs w:val="24"/>
        </w:rPr>
        <w:t xml:space="preserve">. — </w:t>
      </w:r>
      <w:proofErr w:type="gramStart"/>
      <w:r w:rsidR="006651AE" w:rsidRPr="006651AE">
        <w:rPr>
          <w:rFonts w:ascii="Times New Roman" w:hAnsi="Times New Roman"/>
          <w:sz w:val="24"/>
          <w:szCs w:val="24"/>
        </w:rPr>
        <w:t>Саратов :</w:t>
      </w:r>
      <w:proofErr w:type="gramEnd"/>
      <w:r w:rsidR="006651AE" w:rsidRPr="006651AE">
        <w:rPr>
          <w:rFonts w:ascii="Times New Roman" w:hAnsi="Times New Roman"/>
          <w:sz w:val="24"/>
          <w:szCs w:val="24"/>
        </w:rPr>
        <w:t xml:space="preserve"> Профобразование, 2022. — 625 c. — ISBN 978-5-4488-1535-5. — </w:t>
      </w:r>
      <w:proofErr w:type="gramStart"/>
      <w:r w:rsidR="006651AE" w:rsidRPr="006651AE">
        <w:rPr>
          <w:rFonts w:ascii="Times New Roman" w:hAnsi="Times New Roman"/>
          <w:sz w:val="24"/>
          <w:szCs w:val="24"/>
        </w:rPr>
        <w:t>Текст :</w:t>
      </w:r>
      <w:proofErr w:type="gramEnd"/>
      <w:r w:rsidR="006651AE" w:rsidRPr="006651AE">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006651AE" w:rsidRPr="006651AE">
        <w:rPr>
          <w:rFonts w:ascii="Times New Roman" w:hAnsi="Times New Roman"/>
          <w:sz w:val="24"/>
          <w:szCs w:val="24"/>
        </w:rPr>
        <w:t>авторизир</w:t>
      </w:r>
      <w:proofErr w:type="spellEnd"/>
      <w:r w:rsidR="006651AE" w:rsidRPr="006651AE">
        <w:rPr>
          <w:rFonts w:ascii="Times New Roman" w:hAnsi="Times New Roman"/>
          <w:sz w:val="24"/>
          <w:szCs w:val="24"/>
        </w:rPr>
        <w:t xml:space="preserve">. пользователей. - DOI: </w:t>
      </w:r>
      <w:hyperlink r:id="rId10" w:history="1">
        <w:r w:rsidR="006651AE" w:rsidRPr="006651AE">
          <w:rPr>
            <w:rStyle w:val="a8"/>
            <w:rFonts w:ascii="Times New Roman" w:hAnsi="Times New Roman"/>
            <w:sz w:val="24"/>
            <w:szCs w:val="24"/>
          </w:rPr>
          <w:t>https://doi.org/10.23682/122332</w:t>
        </w:r>
      </w:hyperlink>
    </w:p>
    <w:p w14:paraId="70F4B86A" w14:textId="5FBFB3DB" w:rsidR="005C43B7" w:rsidRDefault="005C43B7" w:rsidP="005C43B7">
      <w:pPr>
        <w:contextualSpacing/>
        <w:rPr>
          <w:rFonts w:ascii="Times New Roman" w:hAnsi="Times New Roman"/>
          <w:sz w:val="24"/>
          <w:szCs w:val="24"/>
        </w:rPr>
      </w:pPr>
      <w:r>
        <w:rPr>
          <w:rFonts w:ascii="Times New Roman" w:hAnsi="Times New Roman"/>
          <w:sz w:val="24"/>
          <w:szCs w:val="24"/>
        </w:rPr>
        <w:t xml:space="preserve">2.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О. А. Литература русского зарубежья Дальнего </w:t>
      </w:r>
      <w:proofErr w:type="gramStart"/>
      <w:r w:rsidRPr="0072026C">
        <w:rPr>
          <w:rFonts w:ascii="Times New Roman" w:hAnsi="Times New Roman"/>
          <w:sz w:val="24"/>
          <w:szCs w:val="24"/>
        </w:rPr>
        <w:t>Востока :</w:t>
      </w:r>
      <w:proofErr w:type="gramEnd"/>
      <w:r w:rsidRPr="0072026C">
        <w:rPr>
          <w:rFonts w:ascii="Times New Roman" w:hAnsi="Times New Roman"/>
          <w:sz w:val="24"/>
          <w:szCs w:val="24"/>
        </w:rPr>
        <w:t xml:space="preserve"> учебное пособие / О. А.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 2-е изд. — Комсомольск-на-Амуре, </w:t>
      </w:r>
      <w:proofErr w:type="gramStart"/>
      <w:r w:rsidRPr="0072026C">
        <w:rPr>
          <w:rFonts w:ascii="Times New Roman" w:hAnsi="Times New Roman"/>
          <w:sz w:val="24"/>
          <w:szCs w:val="24"/>
        </w:rPr>
        <w:t>Саратов :</w:t>
      </w:r>
      <w:proofErr w:type="gramEnd"/>
      <w:r w:rsidRPr="0072026C">
        <w:rPr>
          <w:rFonts w:ascii="Times New Roman" w:hAnsi="Times New Roman"/>
          <w:sz w:val="24"/>
          <w:szCs w:val="24"/>
        </w:rPr>
        <w:t xml:space="preserve"> Амурский гуманитарно-педагогический государственный университет, Ай Пи Ар Медиа, 2019. — 140 c. — ISBN 978-5-85094-484-1, 978-5-4497-0132-9.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11" w:history="1">
        <w:r w:rsidRPr="00E25897">
          <w:rPr>
            <w:rStyle w:val="a8"/>
            <w:sz w:val="24"/>
            <w:szCs w:val="24"/>
          </w:rPr>
          <w:t>https://www.iprbookshop.ru/85818.html</w:t>
        </w:r>
      </w:hyperlink>
      <w:r>
        <w:rPr>
          <w:rFonts w:ascii="Times New Roman" w:hAnsi="Times New Roman"/>
          <w:sz w:val="24"/>
          <w:szCs w:val="24"/>
        </w:rPr>
        <w:t xml:space="preserve"> </w:t>
      </w:r>
    </w:p>
    <w:p w14:paraId="5F329F80" w14:textId="77777777" w:rsidR="00027545" w:rsidRDefault="00027545" w:rsidP="00027545">
      <w:pPr>
        <w:spacing w:after="0" w:line="240" w:lineRule="auto"/>
        <w:ind w:left="340"/>
        <w:rPr>
          <w:rFonts w:ascii="Times New Roman" w:hAnsi="Times New Roman"/>
          <w:sz w:val="24"/>
          <w:szCs w:val="24"/>
        </w:rPr>
      </w:pPr>
    </w:p>
    <w:p w14:paraId="51A0AFA4" w14:textId="77777777" w:rsidR="00975987" w:rsidRDefault="00975987" w:rsidP="009345B1">
      <w:pPr>
        <w:spacing w:after="0" w:line="240" w:lineRule="auto"/>
        <w:jc w:val="center"/>
        <w:rPr>
          <w:rFonts w:ascii="Times New Roman" w:hAnsi="Times New Roman"/>
          <w:b/>
          <w:caps/>
          <w:sz w:val="24"/>
          <w:szCs w:val="24"/>
        </w:rPr>
      </w:pP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B2587F" w14:paraId="7E23C6C6" w14:textId="77777777" w:rsidTr="008074BF">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975987" w:rsidRPr="00B2587F" w14:paraId="7E0E8F8E" w14:textId="77777777" w:rsidTr="008074BF">
        <w:tc>
          <w:tcPr>
            <w:tcW w:w="3115" w:type="dxa"/>
          </w:tcPr>
          <w:p w14:paraId="3D8D9929" w14:textId="3CBF49A1" w:rsidR="00975987" w:rsidRPr="00B2587F" w:rsidRDefault="00975987" w:rsidP="008074BF">
            <w:pPr>
              <w:rPr>
                <w:rFonts w:ascii="Times New Roman" w:hAnsi="Times New Roman"/>
                <w:sz w:val="24"/>
                <w:szCs w:val="24"/>
              </w:rPr>
            </w:pPr>
            <w:r w:rsidRPr="00B2587F">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r w:rsidR="008F4DB5" w:rsidRPr="00B2587F">
              <w:rPr>
                <w:rFonts w:ascii="Times New Roman" w:hAnsi="Times New Roman"/>
                <w:sz w:val="24"/>
                <w:szCs w:val="24"/>
              </w:rPr>
              <w:t>.</w:t>
            </w:r>
          </w:p>
        </w:tc>
        <w:tc>
          <w:tcPr>
            <w:tcW w:w="3115" w:type="dxa"/>
          </w:tcPr>
          <w:p w14:paraId="2B0DF52D" w14:textId="15E1C7B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 xml:space="preserve">Р 1, Темы 1.1-1.3, </w:t>
            </w:r>
          </w:p>
          <w:p w14:paraId="3D627D19" w14:textId="41052D98" w:rsidR="00975987" w:rsidRPr="00B2587F" w:rsidRDefault="00975987" w:rsidP="00776755">
            <w:pPr>
              <w:jc w:val="both"/>
              <w:rPr>
                <w:rFonts w:ascii="Times New Roman" w:hAnsi="Times New Roman"/>
                <w:sz w:val="24"/>
                <w:szCs w:val="24"/>
              </w:rPr>
            </w:pPr>
            <w:r w:rsidRPr="00B2587F">
              <w:rPr>
                <w:rFonts w:ascii="Times New Roman" w:hAnsi="Times New Roman"/>
                <w:sz w:val="24"/>
                <w:szCs w:val="24"/>
              </w:rPr>
              <w:t>Р 2, Темы 2.1-2.1</w:t>
            </w:r>
            <w:r w:rsidR="00B2587F" w:rsidRPr="00B2587F">
              <w:rPr>
                <w:rFonts w:ascii="Times New Roman" w:hAnsi="Times New Roman"/>
                <w:sz w:val="24"/>
                <w:szCs w:val="24"/>
              </w:rPr>
              <w:t>7</w:t>
            </w:r>
            <w:r w:rsidRPr="00B2587F">
              <w:rPr>
                <w:rFonts w:ascii="Times New Roman" w:hAnsi="Times New Roman"/>
                <w:sz w:val="24"/>
                <w:szCs w:val="24"/>
              </w:rPr>
              <w:t>,</w:t>
            </w:r>
          </w:p>
          <w:p w14:paraId="0665F6D6" w14:textId="0E92DB05"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3, Темы 3.1-3.</w:t>
            </w:r>
            <w:r w:rsidR="00B2587F" w:rsidRPr="00B2587F">
              <w:rPr>
                <w:rFonts w:ascii="Times New Roman" w:hAnsi="Times New Roman"/>
                <w:sz w:val="24"/>
                <w:szCs w:val="24"/>
              </w:rPr>
              <w:t>15</w:t>
            </w:r>
            <w:r w:rsidRPr="00B2587F">
              <w:rPr>
                <w:rFonts w:ascii="Times New Roman" w:hAnsi="Times New Roman"/>
                <w:sz w:val="24"/>
                <w:szCs w:val="24"/>
              </w:rPr>
              <w:t>,</w:t>
            </w:r>
          </w:p>
          <w:p w14:paraId="10BB1F8D" w14:textId="2EE1B63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4, Темы 4.1-4.</w:t>
            </w:r>
            <w:r w:rsidR="00B2587F" w:rsidRPr="00B2587F">
              <w:rPr>
                <w:rFonts w:ascii="Times New Roman" w:hAnsi="Times New Roman"/>
                <w:sz w:val="24"/>
                <w:szCs w:val="24"/>
              </w:rPr>
              <w:t>3</w:t>
            </w:r>
            <w:r w:rsidRPr="00B2587F">
              <w:rPr>
                <w:rFonts w:ascii="Times New Roman" w:hAnsi="Times New Roman"/>
                <w:sz w:val="24"/>
                <w:szCs w:val="24"/>
              </w:rPr>
              <w:t>,</w:t>
            </w:r>
          </w:p>
          <w:p w14:paraId="75B61359" w14:textId="72A19A2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5, Темы 5.1-5-</w:t>
            </w:r>
            <w:r w:rsidR="00B2587F" w:rsidRPr="00B2587F">
              <w:rPr>
                <w:rFonts w:ascii="Times New Roman" w:hAnsi="Times New Roman"/>
                <w:sz w:val="24"/>
                <w:szCs w:val="24"/>
              </w:rPr>
              <w:t>8</w:t>
            </w:r>
            <w:r w:rsidRPr="00B2587F">
              <w:rPr>
                <w:rFonts w:ascii="Times New Roman" w:hAnsi="Times New Roman"/>
                <w:sz w:val="24"/>
                <w:szCs w:val="24"/>
              </w:rPr>
              <w:t>,</w:t>
            </w:r>
          </w:p>
          <w:p w14:paraId="65114733" w14:textId="15973D14"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6, Темы 6.1-6.</w:t>
            </w:r>
            <w:r w:rsidR="00B2587F" w:rsidRPr="00B2587F">
              <w:rPr>
                <w:rFonts w:ascii="Times New Roman" w:hAnsi="Times New Roman"/>
                <w:sz w:val="24"/>
                <w:szCs w:val="24"/>
              </w:rPr>
              <w:t>7</w:t>
            </w:r>
            <w:r w:rsidRPr="00B2587F">
              <w:rPr>
                <w:rFonts w:ascii="Times New Roman" w:hAnsi="Times New Roman"/>
                <w:sz w:val="24"/>
                <w:szCs w:val="24"/>
              </w:rPr>
              <w:t>,</w:t>
            </w:r>
          </w:p>
          <w:p w14:paraId="62E551C2" w14:textId="2037086B"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7, Темы 7.1-7.</w:t>
            </w:r>
            <w:r w:rsidR="00B2587F" w:rsidRPr="00B2587F">
              <w:rPr>
                <w:rFonts w:ascii="Times New Roman" w:hAnsi="Times New Roman"/>
                <w:sz w:val="24"/>
                <w:szCs w:val="24"/>
              </w:rPr>
              <w:t>10</w:t>
            </w:r>
            <w:r w:rsidRPr="00B2587F">
              <w:rPr>
                <w:rFonts w:ascii="Times New Roman" w:hAnsi="Times New Roman"/>
                <w:sz w:val="24"/>
                <w:szCs w:val="24"/>
              </w:rPr>
              <w:t>,</w:t>
            </w:r>
          </w:p>
          <w:p w14:paraId="7C397DDA" w14:textId="1F419CF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8, Темы 8.1-8.</w:t>
            </w:r>
            <w:r w:rsidR="00B2587F" w:rsidRPr="00B2587F">
              <w:rPr>
                <w:rFonts w:ascii="Times New Roman" w:hAnsi="Times New Roman"/>
                <w:sz w:val="24"/>
                <w:szCs w:val="24"/>
              </w:rPr>
              <w:t>4</w:t>
            </w:r>
            <w:r w:rsidRPr="00B2587F">
              <w:rPr>
                <w:rFonts w:ascii="Times New Roman" w:hAnsi="Times New Roman"/>
                <w:sz w:val="24"/>
                <w:szCs w:val="24"/>
              </w:rPr>
              <w:t>,</w:t>
            </w:r>
          </w:p>
        </w:tc>
        <w:tc>
          <w:tcPr>
            <w:tcW w:w="3547" w:type="dxa"/>
            <w:vMerge w:val="restart"/>
          </w:tcPr>
          <w:p w14:paraId="46D7FEF2" w14:textId="2A6F5DC5" w:rsidR="00975987" w:rsidRPr="00B2587F" w:rsidRDefault="00975987"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975987" w:rsidRPr="00B2587F" w:rsidRDefault="00975987" w:rsidP="00B2587F">
            <w:pPr>
              <w:rPr>
                <w:rFonts w:ascii="Times New Roman" w:hAnsi="Times New Roman"/>
                <w:sz w:val="24"/>
                <w:szCs w:val="24"/>
              </w:rPr>
            </w:pPr>
            <w:r w:rsidRPr="00B2587F">
              <w:rPr>
                <w:rFonts w:ascii="Times New Roman" w:hAnsi="Times New Roman"/>
                <w:sz w:val="24"/>
                <w:szCs w:val="24"/>
              </w:rPr>
              <w:t xml:space="preserve">проверка умения работать с </w:t>
            </w:r>
            <w:proofErr w:type="spellStart"/>
            <w:r w:rsidRPr="00B2587F">
              <w:rPr>
                <w:rFonts w:ascii="Times New Roman" w:hAnsi="Times New Roman"/>
                <w:sz w:val="24"/>
                <w:szCs w:val="24"/>
              </w:rPr>
              <w:t>инфоресурсами</w:t>
            </w:r>
            <w:proofErr w:type="spellEnd"/>
            <w:r w:rsidRPr="00B2587F">
              <w:rPr>
                <w:rFonts w:ascii="Times New Roman" w:hAnsi="Times New Roman"/>
                <w:sz w:val="24"/>
                <w:szCs w:val="24"/>
              </w:rPr>
              <w:t>;</w:t>
            </w:r>
          </w:p>
          <w:p w14:paraId="7C3B5AD6" w14:textId="2BCE7C55" w:rsidR="00975987" w:rsidRPr="00B2587F" w:rsidRDefault="00975987" w:rsidP="00B2587F">
            <w:pPr>
              <w:rPr>
                <w:rFonts w:ascii="Times New Roman" w:hAnsi="Times New Roman"/>
                <w:sz w:val="24"/>
                <w:szCs w:val="24"/>
              </w:rPr>
            </w:pPr>
            <w:r w:rsidRPr="00B2587F">
              <w:rPr>
                <w:rFonts w:ascii="Times New Roman" w:hAnsi="Times New Roman"/>
                <w:sz w:val="24"/>
                <w:szCs w:val="24"/>
              </w:rPr>
              <w:t>оценка вклада участников при групповой организации работы);</w:t>
            </w:r>
          </w:p>
          <w:p w14:paraId="2C0B1948" w14:textId="2B848679" w:rsidR="00975987" w:rsidRPr="00B2587F" w:rsidRDefault="00975987"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2B71B8" w:rsidRPr="00B2587F" w:rsidRDefault="00975987"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2B71B8" w:rsidRPr="00B2587F" w:rsidRDefault="00975987"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975987" w:rsidRPr="00B2587F" w:rsidRDefault="00975987" w:rsidP="00B2587F">
            <w:pPr>
              <w:rPr>
                <w:rFonts w:ascii="Times New Roman" w:hAnsi="Times New Roman"/>
                <w:sz w:val="24"/>
                <w:szCs w:val="24"/>
              </w:rPr>
            </w:pPr>
            <w:r w:rsidRPr="00B2587F">
              <w:rPr>
                <w:rFonts w:ascii="Times New Roman" w:hAnsi="Times New Roman"/>
                <w:sz w:val="24"/>
                <w:szCs w:val="24"/>
              </w:rPr>
              <w:t>Анализ стихотворений</w:t>
            </w:r>
            <w:r w:rsidR="002B71B8" w:rsidRPr="00B2587F">
              <w:rPr>
                <w:rFonts w:ascii="Times New Roman" w:hAnsi="Times New Roman"/>
                <w:sz w:val="24"/>
                <w:szCs w:val="24"/>
              </w:rPr>
              <w:t>.</w:t>
            </w:r>
          </w:p>
          <w:p w14:paraId="632078C8" w14:textId="00CC8E68" w:rsidR="00975987" w:rsidRPr="00B2587F" w:rsidRDefault="00975987" w:rsidP="00B2587F">
            <w:pPr>
              <w:rPr>
                <w:rFonts w:ascii="Times New Roman" w:hAnsi="Times New Roman"/>
                <w:sz w:val="24"/>
                <w:szCs w:val="24"/>
              </w:rPr>
            </w:pPr>
            <w:r w:rsidRPr="00B2587F">
              <w:rPr>
                <w:rFonts w:ascii="Times New Roman" w:hAnsi="Times New Roman"/>
                <w:sz w:val="24"/>
                <w:szCs w:val="24"/>
              </w:rPr>
              <w:t>Тестирование</w:t>
            </w:r>
            <w:r w:rsidR="002B71B8" w:rsidRPr="00B2587F">
              <w:rPr>
                <w:rFonts w:ascii="Times New Roman" w:hAnsi="Times New Roman"/>
                <w:sz w:val="24"/>
                <w:szCs w:val="24"/>
              </w:rPr>
              <w:t>.</w:t>
            </w:r>
          </w:p>
          <w:p w14:paraId="6FC68EFC" w14:textId="312A0CC1" w:rsidR="00975987" w:rsidRPr="00B2587F" w:rsidRDefault="00975987"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975987" w:rsidRPr="00B2587F" w:rsidRDefault="00975987" w:rsidP="00B2587F">
            <w:pPr>
              <w:rPr>
                <w:rFonts w:ascii="Times New Roman" w:hAnsi="Times New Roman"/>
                <w:sz w:val="24"/>
                <w:szCs w:val="24"/>
              </w:rPr>
            </w:pPr>
          </w:p>
        </w:tc>
      </w:tr>
      <w:tr w:rsidR="00B2587F" w:rsidRPr="00B2587F" w14:paraId="274F533E" w14:textId="77777777" w:rsidTr="008074BF">
        <w:tc>
          <w:tcPr>
            <w:tcW w:w="3115" w:type="dxa"/>
          </w:tcPr>
          <w:p w14:paraId="723872F3" w14:textId="1178832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01FCB5E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DC04C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1B07B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A91C27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4DE77D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25A7817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261D90D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A9EC09F" w14:textId="574A31D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75086C7" w14:textId="03D9FBDF" w:rsidR="00B2587F" w:rsidRPr="00B2587F" w:rsidRDefault="00B2587F" w:rsidP="00B2587F">
            <w:pPr>
              <w:rPr>
                <w:rFonts w:ascii="Times New Roman" w:hAnsi="Times New Roman"/>
                <w:sz w:val="24"/>
                <w:szCs w:val="24"/>
              </w:rPr>
            </w:pPr>
          </w:p>
        </w:tc>
      </w:tr>
      <w:tr w:rsidR="00B2587F" w:rsidRPr="00B2587F" w14:paraId="21BDFCC2" w14:textId="77777777" w:rsidTr="008074BF">
        <w:tc>
          <w:tcPr>
            <w:tcW w:w="3115" w:type="dxa"/>
          </w:tcPr>
          <w:p w14:paraId="55E649BF" w14:textId="55C6DEE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25E359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33AA58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BEC939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DE7E5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46F3A0E"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1A1323C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B5114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EA7F9E0" w14:textId="208BCEE9"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0D2A103F" w14:textId="3A4A0CB1" w:rsidR="00B2587F" w:rsidRPr="00B2587F" w:rsidRDefault="00B2587F" w:rsidP="00B2587F">
            <w:pPr>
              <w:rPr>
                <w:rFonts w:ascii="Times New Roman" w:hAnsi="Times New Roman"/>
                <w:sz w:val="24"/>
                <w:szCs w:val="24"/>
              </w:rPr>
            </w:pPr>
          </w:p>
        </w:tc>
      </w:tr>
      <w:tr w:rsidR="00B2587F" w:rsidRPr="00B2587F" w14:paraId="42442BEF" w14:textId="77777777" w:rsidTr="008074BF">
        <w:tc>
          <w:tcPr>
            <w:tcW w:w="3115" w:type="dxa"/>
          </w:tcPr>
          <w:p w14:paraId="570DB632" w14:textId="4C1E3E3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04. Эффективно взаимодействовать и работать в коллективе и команде</w:t>
            </w:r>
          </w:p>
        </w:tc>
        <w:tc>
          <w:tcPr>
            <w:tcW w:w="3115" w:type="dxa"/>
          </w:tcPr>
          <w:p w14:paraId="477BAC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EA21C3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C20D2E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247C3D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6317D8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73A97D4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483819C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4138B0F" w14:textId="2B42EE58"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CCA91B2" w14:textId="4F5F603C" w:rsidR="00B2587F" w:rsidRPr="00B2587F" w:rsidRDefault="00B2587F" w:rsidP="00B2587F">
            <w:pPr>
              <w:rPr>
                <w:rFonts w:ascii="Times New Roman" w:hAnsi="Times New Roman"/>
                <w:sz w:val="24"/>
                <w:szCs w:val="24"/>
              </w:rPr>
            </w:pPr>
          </w:p>
        </w:tc>
      </w:tr>
      <w:tr w:rsidR="00B2587F" w:rsidRPr="00B2587F" w14:paraId="5AA50334" w14:textId="77777777" w:rsidTr="008074BF">
        <w:tc>
          <w:tcPr>
            <w:tcW w:w="3115" w:type="dxa"/>
          </w:tcPr>
          <w:p w14:paraId="31F632CE" w14:textId="4CBDE6E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02ADF17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615F22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72F755F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5A93A5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182F3D2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6748A63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91DE2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D07E047" w14:textId="3A816406"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4233DCA8" w14:textId="7E98FFB6" w:rsidR="00B2587F" w:rsidRPr="00B2587F" w:rsidRDefault="00B2587F" w:rsidP="00B2587F">
            <w:pPr>
              <w:rPr>
                <w:rFonts w:ascii="Times New Roman" w:hAnsi="Times New Roman"/>
                <w:sz w:val="24"/>
                <w:szCs w:val="24"/>
              </w:rPr>
            </w:pPr>
          </w:p>
        </w:tc>
      </w:tr>
      <w:tr w:rsidR="00B2587F" w:rsidRPr="00B2587F" w14:paraId="6C43F1FE" w14:textId="77777777" w:rsidTr="008074BF">
        <w:tc>
          <w:tcPr>
            <w:tcW w:w="3115" w:type="dxa"/>
          </w:tcPr>
          <w:p w14:paraId="7CBD9486" w14:textId="1AEDCD7D"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689FB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8EE1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426D3A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3643C2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7656E0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3939E65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7D4595F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0FF7C734" w14:textId="71978EE1"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2FA1C65F" w14:textId="77777777" w:rsidR="00B2587F" w:rsidRPr="00B2587F" w:rsidRDefault="00B2587F" w:rsidP="00B2587F">
            <w:pPr>
              <w:rPr>
                <w:rFonts w:ascii="Times New Roman" w:hAnsi="Times New Roman"/>
                <w:sz w:val="24"/>
                <w:szCs w:val="24"/>
              </w:rPr>
            </w:pPr>
          </w:p>
        </w:tc>
      </w:tr>
      <w:tr w:rsidR="00B2587F" w:rsidRPr="00B2587F" w14:paraId="07209CFE" w14:textId="77777777" w:rsidTr="008074BF">
        <w:tc>
          <w:tcPr>
            <w:tcW w:w="3115" w:type="dxa"/>
          </w:tcPr>
          <w:p w14:paraId="23F2A67E" w14:textId="6542DBCE"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3115" w:type="dxa"/>
          </w:tcPr>
          <w:p w14:paraId="596A282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892843B"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07E7AA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5D7717B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3CD4E1B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4DE483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528815D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2EE9F05D" w14:textId="49BA5BBA"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5FB6E94A" w14:textId="77777777" w:rsidR="00B2587F" w:rsidRPr="00B2587F" w:rsidRDefault="00B2587F" w:rsidP="00B2587F">
            <w:pPr>
              <w:rPr>
                <w:rFonts w:ascii="Times New Roman" w:hAnsi="Times New Roman"/>
                <w:sz w:val="24"/>
                <w:szCs w:val="24"/>
              </w:rPr>
            </w:pPr>
          </w:p>
        </w:tc>
      </w:tr>
    </w:tbl>
    <w:p w14:paraId="0F22BB4E" w14:textId="77777777" w:rsidR="008074BF" w:rsidRDefault="008074BF" w:rsidP="00515E7D">
      <w:pPr>
        <w:spacing w:after="0" w:line="240" w:lineRule="auto"/>
        <w:ind w:left="-426"/>
        <w:jc w:val="both"/>
        <w:rPr>
          <w:rFonts w:ascii="Times New Roman" w:hAnsi="Times New Roman"/>
          <w:sz w:val="24"/>
          <w:szCs w:val="24"/>
        </w:rPr>
      </w:pPr>
    </w:p>
    <w:p w14:paraId="6F77CA9A" w14:textId="77777777" w:rsidR="00515E7D" w:rsidRPr="00515E7D" w:rsidRDefault="00515E7D" w:rsidP="00515E7D">
      <w:pPr>
        <w:spacing w:after="0" w:line="240" w:lineRule="auto"/>
        <w:jc w:val="both"/>
        <w:rPr>
          <w:rFonts w:ascii="Times New Roman" w:hAnsi="Times New Roman"/>
          <w:sz w:val="24"/>
          <w:szCs w:val="24"/>
        </w:rPr>
      </w:pPr>
    </w:p>
    <w:p w14:paraId="5541B610" w14:textId="77777777"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EBD81C5" w14:textId="2855B5F7" w:rsidR="004E558A" w:rsidRDefault="004E558A"/>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0C9894F8"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w:t>
      </w:r>
      <w:r w:rsidR="00BB600C">
        <w:rPr>
          <w:rFonts w:ascii="Times New Roman" w:hAnsi="Times New Roman"/>
          <w:b/>
          <w:sz w:val="28"/>
          <w:szCs w:val="28"/>
        </w:rPr>
        <w:t>Д</w:t>
      </w:r>
      <w:r w:rsidRPr="004E558A">
        <w:rPr>
          <w:rFonts w:ascii="Times New Roman" w:hAnsi="Times New Roman"/>
          <w:b/>
          <w:sz w:val="28"/>
          <w:szCs w:val="28"/>
        </w:rPr>
        <w:t>.</w:t>
      </w:r>
      <w:r w:rsidR="00BB600C">
        <w:rPr>
          <w:rFonts w:ascii="Times New Roman" w:hAnsi="Times New Roman"/>
          <w:b/>
          <w:sz w:val="28"/>
          <w:szCs w:val="28"/>
        </w:rPr>
        <w:t>09</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23D63" w14:textId="77777777" w:rsidR="00105C65" w:rsidRDefault="00105C65" w:rsidP="00EA1170">
      <w:pPr>
        <w:spacing w:after="0" w:line="240" w:lineRule="auto"/>
      </w:pPr>
      <w:r>
        <w:separator/>
      </w:r>
    </w:p>
  </w:endnote>
  <w:endnote w:type="continuationSeparator" w:id="0">
    <w:p w14:paraId="2B204CC7" w14:textId="77777777" w:rsidR="00105C65" w:rsidRDefault="00105C65"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33290"/>
      <w:docPartObj>
        <w:docPartGallery w:val="Page Numbers (Bottom of Page)"/>
        <w:docPartUnique/>
      </w:docPartObj>
    </w:sdtPr>
    <w:sdtEndPr/>
    <w:sdtContent>
      <w:p w14:paraId="6C3C4E48" w14:textId="3910AE1D" w:rsidR="00105C65" w:rsidRDefault="00105C65">
        <w:pPr>
          <w:pStyle w:val="a6"/>
          <w:jc w:val="center"/>
        </w:pPr>
        <w:r>
          <w:fldChar w:fldCharType="begin"/>
        </w:r>
        <w:r>
          <w:instrText>PAGE   \* MERGEFORMAT</w:instrText>
        </w:r>
        <w:r>
          <w:fldChar w:fldCharType="separate"/>
        </w:r>
        <w:r w:rsidR="00A166D8">
          <w:rPr>
            <w:noProof/>
          </w:rPr>
          <w:t>13</w:t>
        </w:r>
        <w:r>
          <w:fldChar w:fldCharType="end"/>
        </w:r>
      </w:p>
    </w:sdtContent>
  </w:sdt>
  <w:p w14:paraId="64B8AE18" w14:textId="77777777" w:rsidR="00105C65" w:rsidRDefault="00105C6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BEC4A" w14:textId="77777777" w:rsidR="00105C65" w:rsidRDefault="00105C65" w:rsidP="00EA1170">
      <w:pPr>
        <w:spacing w:after="0" w:line="240" w:lineRule="auto"/>
      </w:pPr>
      <w:r>
        <w:separator/>
      </w:r>
    </w:p>
  </w:footnote>
  <w:footnote w:type="continuationSeparator" w:id="0">
    <w:p w14:paraId="1C44ADAE" w14:textId="77777777" w:rsidR="00105C65" w:rsidRDefault="00105C65"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E06692"/>
    <w:lvl w:ilvl="0">
      <w:numFmt w:val="bullet"/>
      <w:lvlText w:val="*"/>
      <w:lvlJc w:val="left"/>
      <w:pPr>
        <w:ind w:left="0" w:firstLine="0"/>
      </w:pPr>
    </w:lvl>
  </w:abstractNum>
  <w:abstractNum w:abstractNumId="1">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8">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8"/>
  </w:num>
  <w:num w:numId="11">
    <w:abstractNumId w:val="2"/>
  </w:num>
  <w:num w:numId="12">
    <w:abstractNumId w:val="11"/>
  </w:num>
  <w:num w:numId="13">
    <w:abstractNumId w:val="4"/>
  </w:num>
  <w:num w:numId="14">
    <w:abstractNumId w:val="15"/>
  </w:num>
  <w:num w:numId="15">
    <w:abstractNumId w:val="16"/>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6"/>
    <w:rsid w:val="00000B3E"/>
    <w:rsid w:val="0002151E"/>
    <w:rsid w:val="00027545"/>
    <w:rsid w:val="00031040"/>
    <w:rsid w:val="0007183C"/>
    <w:rsid w:val="0007607B"/>
    <w:rsid w:val="000A5FDC"/>
    <w:rsid w:val="000A71D1"/>
    <w:rsid w:val="000B04AB"/>
    <w:rsid w:val="000B1D44"/>
    <w:rsid w:val="000D22D3"/>
    <w:rsid w:val="000F5565"/>
    <w:rsid w:val="000F6434"/>
    <w:rsid w:val="00105C65"/>
    <w:rsid w:val="00112107"/>
    <w:rsid w:val="00115477"/>
    <w:rsid w:val="00117621"/>
    <w:rsid w:val="00155DD4"/>
    <w:rsid w:val="00156A15"/>
    <w:rsid w:val="00170EA9"/>
    <w:rsid w:val="0019228D"/>
    <w:rsid w:val="001A1062"/>
    <w:rsid w:val="001D0DDE"/>
    <w:rsid w:val="001E75C4"/>
    <w:rsid w:val="001F47BA"/>
    <w:rsid w:val="002336FE"/>
    <w:rsid w:val="0023689A"/>
    <w:rsid w:val="0024408A"/>
    <w:rsid w:val="00255F5E"/>
    <w:rsid w:val="002578FC"/>
    <w:rsid w:val="00267054"/>
    <w:rsid w:val="0028231A"/>
    <w:rsid w:val="002B0AC8"/>
    <w:rsid w:val="002B2A1C"/>
    <w:rsid w:val="002B71B8"/>
    <w:rsid w:val="002C3A26"/>
    <w:rsid w:val="002D3926"/>
    <w:rsid w:val="002F4B5A"/>
    <w:rsid w:val="00300636"/>
    <w:rsid w:val="00327EC7"/>
    <w:rsid w:val="003401A0"/>
    <w:rsid w:val="00350425"/>
    <w:rsid w:val="0038648C"/>
    <w:rsid w:val="003C2250"/>
    <w:rsid w:val="003C46EF"/>
    <w:rsid w:val="003D09A9"/>
    <w:rsid w:val="004121AA"/>
    <w:rsid w:val="00442CA5"/>
    <w:rsid w:val="00447EA2"/>
    <w:rsid w:val="00490F95"/>
    <w:rsid w:val="0049642C"/>
    <w:rsid w:val="004A081A"/>
    <w:rsid w:val="004A1B66"/>
    <w:rsid w:val="004E53C3"/>
    <w:rsid w:val="004E558A"/>
    <w:rsid w:val="005015EB"/>
    <w:rsid w:val="00507E57"/>
    <w:rsid w:val="005154BA"/>
    <w:rsid w:val="00515E7D"/>
    <w:rsid w:val="0053570E"/>
    <w:rsid w:val="005362D1"/>
    <w:rsid w:val="00550452"/>
    <w:rsid w:val="0056165E"/>
    <w:rsid w:val="0057294C"/>
    <w:rsid w:val="00592BFC"/>
    <w:rsid w:val="005A35EC"/>
    <w:rsid w:val="005A56E7"/>
    <w:rsid w:val="005C43B7"/>
    <w:rsid w:val="005D4C9C"/>
    <w:rsid w:val="005D7B56"/>
    <w:rsid w:val="005F2E16"/>
    <w:rsid w:val="00600DF3"/>
    <w:rsid w:val="00636A56"/>
    <w:rsid w:val="00663DFF"/>
    <w:rsid w:val="006651AE"/>
    <w:rsid w:val="00686FB4"/>
    <w:rsid w:val="00697431"/>
    <w:rsid w:val="006A779F"/>
    <w:rsid w:val="006D2E6C"/>
    <w:rsid w:val="00744884"/>
    <w:rsid w:val="007679DE"/>
    <w:rsid w:val="00773425"/>
    <w:rsid w:val="00776755"/>
    <w:rsid w:val="007919C2"/>
    <w:rsid w:val="007922E2"/>
    <w:rsid w:val="007945FB"/>
    <w:rsid w:val="007A32FA"/>
    <w:rsid w:val="007B4F60"/>
    <w:rsid w:val="008074BF"/>
    <w:rsid w:val="00893F55"/>
    <w:rsid w:val="008A6870"/>
    <w:rsid w:val="008D5DCF"/>
    <w:rsid w:val="008E596E"/>
    <w:rsid w:val="008F4DB5"/>
    <w:rsid w:val="00905B47"/>
    <w:rsid w:val="00931357"/>
    <w:rsid w:val="009345B1"/>
    <w:rsid w:val="0094141B"/>
    <w:rsid w:val="00955DEF"/>
    <w:rsid w:val="009560F4"/>
    <w:rsid w:val="00975987"/>
    <w:rsid w:val="009E09F7"/>
    <w:rsid w:val="009E393F"/>
    <w:rsid w:val="00A07911"/>
    <w:rsid w:val="00A166D8"/>
    <w:rsid w:val="00A22C1D"/>
    <w:rsid w:val="00A24CAF"/>
    <w:rsid w:val="00A748A8"/>
    <w:rsid w:val="00A94B8D"/>
    <w:rsid w:val="00B06A7D"/>
    <w:rsid w:val="00B2587F"/>
    <w:rsid w:val="00B35F21"/>
    <w:rsid w:val="00B41736"/>
    <w:rsid w:val="00B65CB9"/>
    <w:rsid w:val="00BB600C"/>
    <w:rsid w:val="00BC7CF6"/>
    <w:rsid w:val="00BD05D8"/>
    <w:rsid w:val="00BE238B"/>
    <w:rsid w:val="00BF5D09"/>
    <w:rsid w:val="00C047A8"/>
    <w:rsid w:val="00C40AEB"/>
    <w:rsid w:val="00C43673"/>
    <w:rsid w:val="00C707E5"/>
    <w:rsid w:val="00C90A5B"/>
    <w:rsid w:val="00C90B95"/>
    <w:rsid w:val="00C9294C"/>
    <w:rsid w:val="00CA7E2B"/>
    <w:rsid w:val="00CB5A71"/>
    <w:rsid w:val="00CD28A6"/>
    <w:rsid w:val="00CF1856"/>
    <w:rsid w:val="00CF23A1"/>
    <w:rsid w:val="00D16590"/>
    <w:rsid w:val="00D343E2"/>
    <w:rsid w:val="00D46AD8"/>
    <w:rsid w:val="00D56178"/>
    <w:rsid w:val="00D6168D"/>
    <w:rsid w:val="00D6650D"/>
    <w:rsid w:val="00D724F4"/>
    <w:rsid w:val="00D8632F"/>
    <w:rsid w:val="00DC3E01"/>
    <w:rsid w:val="00DF1399"/>
    <w:rsid w:val="00E04216"/>
    <w:rsid w:val="00E06204"/>
    <w:rsid w:val="00E108B3"/>
    <w:rsid w:val="00E31CF3"/>
    <w:rsid w:val="00E330BD"/>
    <w:rsid w:val="00E568EF"/>
    <w:rsid w:val="00EA1170"/>
    <w:rsid w:val="00EC6E44"/>
    <w:rsid w:val="00ED26A2"/>
    <w:rsid w:val="00F01DB9"/>
    <w:rsid w:val="00F125F0"/>
    <w:rsid w:val="00F30C33"/>
    <w:rsid w:val="00F5459C"/>
    <w:rsid w:val="00F60A53"/>
    <w:rsid w:val="00F84501"/>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1"/>
    <w:qFormat/>
    <w:rsid w:val="00BC7CF6"/>
    <w:pPr>
      <w:ind w:left="720"/>
      <w:contextualSpacing/>
    </w:pPr>
  </w:style>
  <w:style w:type="paragraph" w:styleId="a4">
    <w:name w:val="header"/>
    <w:basedOn w:val="a"/>
    <w:link w:val="a5"/>
    <w:uiPriority w:val="99"/>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uiPriority w:val="1"/>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E3669-6005-45D0-85E7-5394326A3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7580</Words>
  <Characters>43212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dcterms:created xsi:type="dcterms:W3CDTF">2023-09-11T08:17:00Z</dcterms:created>
  <dcterms:modified xsi:type="dcterms:W3CDTF">2024-06-28T07:07:00Z</dcterms:modified>
</cp:coreProperties>
</file>